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4744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4744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Kapoor Rohit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04/25/2017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23"/>
        <w:spacing w:after="0"/>
        <w:rPr>
          <w:sz w:val="20"/>
          <w:szCs w:val="20"/>
          <w:color w:val="auto"/>
        </w:rPr>
      </w:pPr>
      <w:r>
        <w:rPr>
          <w:rFonts w:ascii="Arial" w:cs="Arial" w:eastAsia="Arial" w:hAnsi="Arial"/>
          <w:sz w:val="18"/>
          <w:szCs w:val="18"/>
          <w:color w:val="0000FF"/>
        </w:rPr>
        <w:t>CEO &amp; Vice Chairman</w:t>
      </w:r>
    </w:p>
    <w:p>
      <w:pPr>
        <w:spacing w:after="0" w:line="267" w:lineRule="exact"/>
        <w:rPr>
          <w:sz w:val="24"/>
          <w:szCs w:val="24"/>
          <w:color w:val="auto"/>
        </w:rPr>
      </w:pPr>
    </w:p>
    <w:p>
      <w:pPr>
        <w:sectPr>
          <w:pgSz w:w="11900" w:h="16838" w:orient="portrait"/>
          <w:cols w:equalWidth="0" w:num="3">
            <w:col w:w="3360" w:space="720"/>
            <w:col w:w="3257" w:space="720"/>
            <w:col w:w="3363"/>
          </w:cols>
          <w:pgMar w:left="240" w:top="226" w:right="239" w:bottom="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300" w:type="dxa"/>
            <w:vAlign w:val="bottom"/>
            <w:shd w:val="clear" w:color="auto" w:fill="9A9A9A"/>
          </w:tcPr>
          <w:p>
            <w:pPr>
              <w:spacing w:after="0"/>
              <w:rPr>
                <w:sz w:val="2"/>
                <w:szCs w:val="2"/>
                <w:color w:val="auto"/>
              </w:rPr>
            </w:pPr>
          </w:p>
        </w:tc>
        <w:tc>
          <w:tcPr>
            <w:tcW w:w="1000" w:type="dxa"/>
            <w:vAlign w:val="bottom"/>
            <w:shd w:val="clear" w:color="auto" w:fill="9A9A9A"/>
          </w:tcPr>
          <w:p>
            <w:pPr>
              <w:spacing w:after="0"/>
              <w:rPr>
                <w:sz w:val="2"/>
                <w:szCs w:val="2"/>
                <w:color w:val="auto"/>
              </w:rPr>
            </w:pPr>
          </w:p>
        </w:tc>
        <w:tc>
          <w:tcPr>
            <w:tcW w:w="560" w:type="dxa"/>
            <w:vAlign w:val="bottom"/>
            <w:shd w:val="clear" w:color="auto" w:fill="9A9A9A"/>
          </w:tcPr>
          <w:p>
            <w:pPr>
              <w:spacing w:after="0"/>
              <w:rPr>
                <w:sz w:val="2"/>
                <w:szCs w:val="2"/>
                <w:color w:val="auto"/>
              </w:rPr>
            </w:pPr>
          </w:p>
        </w:tc>
        <w:tc>
          <w:tcPr>
            <w:tcW w:w="700" w:type="dxa"/>
            <w:vAlign w:val="bottom"/>
            <w:tcBorders>
              <w:right w:val="single" w:sz="8" w:color="9A9A9A"/>
            </w:tcBorders>
            <w:shd w:val="clear" w:color="auto" w:fill="9A9A9A"/>
          </w:tcPr>
          <w:p>
            <w:pPr>
              <w:spacing w:after="0"/>
              <w:rPr>
                <w:sz w:val="2"/>
                <w:szCs w:val="2"/>
                <w:color w:val="auto"/>
              </w:rPr>
            </w:pPr>
          </w:p>
        </w:tc>
        <w:tc>
          <w:tcPr>
            <w:tcW w:w="3660" w:type="dxa"/>
            <w:vAlign w:val="bottom"/>
            <w:gridSpan w:val="6"/>
            <w:vMerge w:val="restart"/>
          </w:tcPr>
          <w:p>
            <w:pPr>
              <w:jc w:val="right"/>
              <w:ind w:right="17"/>
              <w:spacing w:after="0"/>
              <w:rPr>
                <w:sz w:val="20"/>
                <w:szCs w:val="20"/>
                <w:color w:val="auto"/>
              </w:rPr>
            </w:pPr>
            <w:r>
              <w:rPr>
                <w:rFonts w:ascii="Arial" w:cs="Arial" w:eastAsia="Arial" w:hAnsi="Arial"/>
                <w:sz w:val="14"/>
                <w:szCs w:val="14"/>
                <w:color w:val="auto"/>
                <w:w w:val="99"/>
              </w:rPr>
              <w:t>4. If Amendment, Date of Original Filed (Month/Day/Year)</w:t>
            </w:r>
          </w:p>
        </w:tc>
        <w:tc>
          <w:tcPr>
            <w:tcW w:w="3840" w:type="dxa"/>
            <w:vAlign w:val="bottom"/>
            <w:gridSpan w:val="8"/>
            <w:vMerge w:val="restart"/>
          </w:tcPr>
          <w:p>
            <w:pPr>
              <w:ind w:left="4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60" w:type="dxa"/>
            <w:vAlign w:val="bottom"/>
            <w:gridSpan w:val="6"/>
            <w:vMerge w:val="continue"/>
          </w:tcPr>
          <w:p>
            <w:pPr>
              <w:spacing w:after="0"/>
              <w:rPr>
                <w:sz w:val="11"/>
                <w:szCs w:val="11"/>
                <w:color w:val="auto"/>
              </w:rPr>
            </w:pPr>
          </w:p>
        </w:tc>
        <w:tc>
          <w:tcPr>
            <w:tcW w:w="384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80" w:type="dxa"/>
            <w:vAlign w:val="bottom"/>
            <w:gridSpan w:val="3"/>
          </w:tcPr>
          <w:p>
            <w:pPr>
              <w:ind w:left="480"/>
              <w:spacing w:after="0" w:line="155" w:lineRule="exact"/>
              <w:rPr>
                <w:sz w:val="20"/>
                <w:szCs w:val="20"/>
                <w:color w:val="auto"/>
              </w:rPr>
            </w:pPr>
            <w:r>
              <w:rPr>
                <w:rFonts w:ascii="Arial" w:cs="Arial" w:eastAsia="Arial" w:hAnsi="Arial"/>
                <w:sz w:val="14"/>
                <w:szCs w:val="14"/>
                <w:color w:val="auto"/>
                <w:w w:val="89"/>
              </w:rPr>
              <w:t>Line)</w:t>
            </w: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300" w:type="dxa"/>
            <w:vAlign w:val="bottom"/>
          </w:tcPr>
          <w:p>
            <w:pPr>
              <w:ind w:left="40"/>
              <w:spacing w:after="0"/>
              <w:rPr>
                <w:sz w:val="20"/>
                <w:szCs w:val="20"/>
                <w:color w:val="auto"/>
              </w:rPr>
            </w:pPr>
            <w:r>
              <w:rPr>
                <w:rFonts w:ascii="Arial" w:cs="Arial" w:eastAsia="Arial" w:hAnsi="Arial"/>
                <w:sz w:val="18"/>
                <w:szCs w:val="18"/>
                <w:color w:val="0000FF"/>
                <w:w w:val="95"/>
              </w:rPr>
              <w:t>NY</w:t>
            </w:r>
          </w:p>
        </w:tc>
        <w:tc>
          <w:tcPr>
            <w:tcW w:w="1000" w:type="dxa"/>
            <w:vAlign w:val="bottom"/>
          </w:tcPr>
          <w:p>
            <w:pPr>
              <w:spacing w:after="0"/>
              <w:rPr>
                <w:sz w:val="21"/>
                <w:szCs w:val="21"/>
                <w:color w:val="auto"/>
              </w:rPr>
            </w:pPr>
          </w:p>
        </w:tc>
        <w:tc>
          <w:tcPr>
            <w:tcW w:w="560" w:type="dxa"/>
            <w:vAlign w:val="bottom"/>
          </w:tcPr>
          <w:p>
            <w:pPr>
              <w:spacing w:after="0"/>
              <w:rPr>
                <w:sz w:val="20"/>
                <w:szCs w:val="20"/>
                <w:color w:val="auto"/>
              </w:rPr>
            </w:pPr>
            <w:r>
              <w:rPr>
                <w:rFonts w:ascii="Arial" w:cs="Arial" w:eastAsia="Arial" w:hAnsi="Arial"/>
                <w:sz w:val="18"/>
                <w:szCs w:val="18"/>
                <w:color w:val="0000FF"/>
              </w:rPr>
              <w:t>10017</w:t>
            </w:r>
          </w:p>
        </w:tc>
        <w:tc>
          <w:tcPr>
            <w:tcW w:w="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20" w:type="dxa"/>
            <w:vAlign w:val="bottom"/>
            <w:gridSpan w:val="6"/>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60" w:type="dxa"/>
            <w:vAlign w:val="bottom"/>
            <w:gridSpan w:val="5"/>
            <w:vMerge w:val="restart"/>
          </w:tcPr>
          <w:p>
            <w:pPr>
              <w:ind w:left="2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300" w:type="dxa"/>
            <w:vAlign w:val="bottom"/>
            <w:tcBorders>
              <w:top w:val="single" w:sz="8" w:color="EEEEEE"/>
            </w:tcBorders>
          </w:tcPr>
          <w:p>
            <w:pPr>
              <w:spacing w:after="0"/>
              <w:rPr>
                <w:sz w:val="3"/>
                <w:szCs w:val="3"/>
                <w:color w:val="auto"/>
              </w:rPr>
            </w:pPr>
          </w:p>
        </w:tc>
        <w:tc>
          <w:tcPr>
            <w:tcW w:w="1000" w:type="dxa"/>
            <w:vAlign w:val="bottom"/>
            <w:tcBorders>
              <w:top w:val="single" w:sz="8" w:color="EEEEEE"/>
            </w:tcBorders>
          </w:tcPr>
          <w:p>
            <w:pPr>
              <w:spacing w:after="0"/>
              <w:rPr>
                <w:sz w:val="3"/>
                <w:szCs w:val="3"/>
                <w:color w:val="auto"/>
              </w:rPr>
            </w:pPr>
          </w:p>
        </w:tc>
        <w:tc>
          <w:tcPr>
            <w:tcW w:w="560" w:type="dxa"/>
            <w:vAlign w:val="bottom"/>
            <w:tcBorders>
              <w:top w:val="single" w:sz="8" w:color="EEEEEE"/>
            </w:tcBorders>
          </w:tcPr>
          <w:p>
            <w:pPr>
              <w:spacing w:after="0"/>
              <w:rPr>
                <w:sz w:val="3"/>
                <w:szCs w:val="3"/>
                <w:color w:val="auto"/>
              </w:rPr>
            </w:pPr>
          </w:p>
        </w:tc>
        <w:tc>
          <w:tcPr>
            <w:tcW w:w="700" w:type="dxa"/>
            <w:vAlign w:val="bottom"/>
            <w:tcBorders>
              <w:top w:val="single" w:sz="8" w:color="EEEEEE"/>
            </w:tcBorders>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306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14"/>
                <w:szCs w:val="14"/>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56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ind w:left="260"/>
              <w:spacing w:after="0"/>
              <w:rPr>
                <w:sz w:val="20"/>
                <w:szCs w:val="20"/>
                <w:color w:val="auto"/>
              </w:rPr>
            </w:pPr>
            <w:r>
              <w:rPr>
                <w:rFonts w:ascii="Arial" w:cs="Arial" w:eastAsia="Arial" w:hAnsi="Arial"/>
                <w:sz w:val="14"/>
                <w:szCs w:val="14"/>
                <w:color w:val="auto"/>
              </w:rPr>
              <w:t>Person</w:t>
            </w:r>
          </w:p>
        </w:tc>
        <w:tc>
          <w:tcPr>
            <w:tcW w:w="9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700" w:type="dxa"/>
            <w:vAlign w:val="bottom"/>
          </w:tcPr>
          <w:p>
            <w:pPr>
              <w:spacing w:after="0"/>
              <w:rPr>
                <w:sz w:val="8"/>
                <w:szCs w:val="8"/>
                <w:color w:val="auto"/>
              </w:rPr>
            </w:pPr>
          </w:p>
        </w:tc>
        <w:tc>
          <w:tcPr>
            <w:tcW w:w="9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260" w:type="dxa"/>
            <w:vAlign w:val="bottom"/>
            <w:tcBorders>
              <w:bottom w:val="single" w:sz="8" w:color="2C2C2C"/>
            </w:tcBorders>
            <w:gridSpan w:val="3"/>
          </w:tcPr>
          <w:p>
            <w:pPr>
              <w:spacing w:after="0"/>
              <w:rPr>
                <w:sz w:val="11"/>
                <w:szCs w:val="11"/>
                <w:color w:val="auto"/>
              </w:rPr>
            </w:pPr>
          </w:p>
        </w:tc>
        <w:tc>
          <w:tcPr>
            <w:tcW w:w="4240" w:type="dxa"/>
            <w:vAlign w:val="bottom"/>
            <w:tcBorders>
              <w:bottom w:val="single" w:sz="8" w:color="2C2C2C"/>
            </w:tcBorders>
            <w:gridSpan w:val="7"/>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960" w:type="dxa"/>
            <w:vAlign w:val="bottom"/>
            <w:tcBorders>
              <w:top w:val="single" w:sz="8" w:color="2C2C2C"/>
            </w:tcBorders>
            <w:gridSpan w:val="14"/>
          </w:tcPr>
          <w:p>
            <w:pPr>
              <w:jc w:val="center"/>
              <w:ind w:left="6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60" w:type="dxa"/>
            <w:vAlign w:val="bottom"/>
          </w:tcPr>
          <w:p>
            <w:pPr>
              <w:spacing w:after="0"/>
              <w:rPr>
                <w:sz w:val="15"/>
                <w:szCs w:val="15"/>
                <w:color w:val="auto"/>
              </w:rPr>
            </w:pPr>
          </w:p>
        </w:tc>
        <w:tc>
          <w:tcPr>
            <w:tcW w:w="1120" w:type="dxa"/>
            <w:vAlign w:val="bottom"/>
            <w:gridSpan w:val="2"/>
          </w:tcPr>
          <w:p>
            <w:pPr>
              <w:ind w:left="12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2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76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5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80"/>
              <w:spacing w:after="0" w:line="135"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5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00" w:type="dxa"/>
            <w:vAlign w:val="bottom"/>
            <w:tcBorders>
              <w:bottom w:val="single" w:sz="8" w:color="2C2C2C"/>
            </w:tcBorders>
            <w:gridSpan w:val="6"/>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00" w:type="dxa"/>
            <w:vAlign w:val="bottom"/>
            <w:tcBorders>
              <w:bottom w:val="single" w:sz="8" w:color="2C2C2C"/>
            </w:tcBorders>
            <w:gridSpan w:val="6"/>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1120" w:type="dxa"/>
            <w:vAlign w:val="bottom"/>
            <w:tcBorders>
              <w:bottom w:val="single" w:sz="8" w:color="2C2C2C"/>
            </w:tcBorders>
            <w:gridSpan w:val="2"/>
          </w:tcPr>
          <w:p>
            <w:pPr>
              <w:jc w:val="right"/>
              <w:ind w:right="38"/>
              <w:spacing w:after="0"/>
              <w:rPr>
                <w:sz w:val="20"/>
                <w:szCs w:val="20"/>
                <w:color w:val="auto"/>
              </w:rPr>
            </w:pPr>
            <w:r>
              <w:rPr>
                <w:rFonts w:ascii="Arial" w:cs="Arial" w:eastAsia="Arial" w:hAnsi="Arial"/>
                <w:sz w:val="18"/>
                <w:szCs w:val="18"/>
                <w:color w:val="0000FF"/>
              </w:rPr>
              <w:t>04/25/2017</w:t>
            </w: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5,645</w:t>
            </w:r>
          </w:p>
        </w:tc>
        <w:tc>
          <w:tcPr>
            <w:tcW w:w="520" w:type="dxa"/>
            <w:vAlign w:val="bottom"/>
            <w:tcBorders>
              <w:bottom w:val="single" w:sz="8" w:color="2C2C2C"/>
            </w:tcBorders>
          </w:tcPr>
          <w:p>
            <w:pPr>
              <w:jc w:val="right"/>
              <w:ind w:right="17"/>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gridSpan w:val="3"/>
          </w:tcPr>
          <w:p>
            <w:pPr>
              <w:ind w:left="180"/>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color w:val="0000FF"/>
                <w:w w:val="92"/>
              </w:rPr>
              <w:t>47.9</w:t>
            </w:r>
            <w:r>
              <w:rPr>
                <w:rFonts w:ascii="Arial" w:cs="Arial" w:eastAsia="Arial" w:hAnsi="Arial"/>
                <w:sz w:val="22"/>
                <w:szCs w:val="22"/>
                <w:color w:val="008000"/>
                <w:w w:val="92"/>
                <w:vertAlign w:val="superscript"/>
              </w:rPr>
              <w:t>(2)</w:t>
            </w: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6"/>
              </w:rPr>
              <w:t>268,491</w:t>
            </w:r>
          </w:p>
        </w:tc>
        <w:tc>
          <w:tcPr>
            <w:tcW w:w="940" w:type="dxa"/>
            <w:vAlign w:val="bottom"/>
            <w:tcBorders>
              <w:bottom w:val="single" w:sz="8" w:color="2C2C2C"/>
            </w:tcBorders>
          </w:tcPr>
          <w:p>
            <w:pPr>
              <w:ind w:left="28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(3)</w:t>
            </w:r>
          </w:p>
        </w:tc>
        <w:tc>
          <w:tcPr>
            <w:tcW w:w="8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gridSpan w:val="6"/>
            <w:vMerge w:val="restart"/>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7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6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7"/>
              </w:rPr>
              <w:t>40,219</w:t>
            </w:r>
          </w:p>
        </w:tc>
        <w:tc>
          <w:tcPr>
            <w:tcW w:w="94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00" w:type="dxa"/>
            <w:vAlign w:val="bottom"/>
            <w:gridSpan w:val="6"/>
            <w:vMerge w:val="continue"/>
          </w:tcPr>
          <w:p>
            <w:pPr>
              <w:spacing w:after="0"/>
              <w:rPr>
                <w:sz w:val="9"/>
                <w:szCs w:val="9"/>
                <w:color w:val="auto"/>
              </w:rPr>
            </w:pPr>
          </w:p>
        </w:tc>
        <w:tc>
          <w:tcPr>
            <w:tcW w:w="7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vMerge w:val="restart"/>
          </w:tcPr>
          <w:p>
            <w:pPr>
              <w:ind w:left="20"/>
              <w:spacing w:after="0"/>
              <w:rPr>
                <w:sz w:val="20"/>
                <w:szCs w:val="20"/>
                <w:color w:val="auto"/>
              </w:rPr>
            </w:pPr>
            <w:r>
              <w:rPr>
                <w:rFonts w:ascii="Arial" w:cs="Arial" w:eastAsia="Arial" w:hAnsi="Arial"/>
                <w:sz w:val="18"/>
                <w:szCs w:val="18"/>
                <w:color w:val="0000FF"/>
                <w:w w:val="89"/>
              </w:rPr>
              <w:t>Footnote</w:t>
            </w:r>
            <w:r>
              <w:rPr>
                <w:rFonts w:ascii="Arial" w:cs="Arial" w:eastAsia="Arial" w:hAnsi="Arial"/>
                <w:sz w:val="22"/>
                <w:szCs w:val="22"/>
                <w:color w:val="008000"/>
                <w:w w:val="89"/>
                <w:vertAlign w:val="superscript"/>
              </w:rPr>
              <w:t>(4)</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10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gridSpan w:val="6"/>
            <w:vMerge w:val="restart"/>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7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6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6"/>
              </w:rPr>
              <w:t>333,185</w:t>
            </w:r>
          </w:p>
        </w:tc>
        <w:tc>
          <w:tcPr>
            <w:tcW w:w="94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00" w:type="dxa"/>
            <w:vAlign w:val="bottom"/>
            <w:gridSpan w:val="6"/>
            <w:vMerge w:val="continue"/>
          </w:tcPr>
          <w:p>
            <w:pPr>
              <w:spacing w:after="0"/>
              <w:rPr>
                <w:sz w:val="9"/>
                <w:szCs w:val="9"/>
                <w:color w:val="auto"/>
              </w:rPr>
            </w:pPr>
          </w:p>
        </w:tc>
        <w:tc>
          <w:tcPr>
            <w:tcW w:w="7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vMerge w:val="restart"/>
          </w:tcPr>
          <w:p>
            <w:pPr>
              <w:ind w:left="20"/>
              <w:spacing w:after="0"/>
              <w:rPr>
                <w:sz w:val="20"/>
                <w:szCs w:val="20"/>
                <w:color w:val="auto"/>
              </w:rPr>
            </w:pPr>
            <w:r>
              <w:rPr>
                <w:rFonts w:ascii="Arial" w:cs="Arial" w:eastAsia="Arial" w:hAnsi="Arial"/>
                <w:sz w:val="18"/>
                <w:szCs w:val="18"/>
                <w:color w:val="0000FF"/>
                <w:w w:val="89"/>
              </w:rPr>
              <w:t>Footnote</w:t>
            </w:r>
            <w:r>
              <w:rPr>
                <w:rFonts w:ascii="Arial" w:cs="Arial" w:eastAsia="Arial" w:hAnsi="Arial"/>
                <w:sz w:val="22"/>
                <w:szCs w:val="22"/>
                <w:color w:val="008000"/>
                <w:w w:val="89"/>
                <w:vertAlign w:val="superscript"/>
              </w:rPr>
              <w:t>(5)</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10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gridSpan w:val="6"/>
            <w:vMerge w:val="restart"/>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7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6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6"/>
              </w:rPr>
              <w:t>177,134</w:t>
            </w:r>
          </w:p>
        </w:tc>
        <w:tc>
          <w:tcPr>
            <w:tcW w:w="94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00" w:type="dxa"/>
            <w:vAlign w:val="bottom"/>
            <w:gridSpan w:val="6"/>
            <w:vMerge w:val="continue"/>
          </w:tcPr>
          <w:p>
            <w:pPr>
              <w:spacing w:after="0"/>
              <w:rPr>
                <w:sz w:val="9"/>
                <w:szCs w:val="9"/>
                <w:color w:val="auto"/>
              </w:rPr>
            </w:pPr>
          </w:p>
        </w:tc>
        <w:tc>
          <w:tcPr>
            <w:tcW w:w="7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vMerge w:val="restart"/>
          </w:tcPr>
          <w:p>
            <w:pPr>
              <w:ind w:left="20"/>
              <w:spacing w:after="0"/>
              <w:rPr>
                <w:sz w:val="20"/>
                <w:szCs w:val="20"/>
                <w:color w:val="auto"/>
              </w:rPr>
            </w:pPr>
            <w:r>
              <w:rPr>
                <w:rFonts w:ascii="Arial" w:cs="Arial" w:eastAsia="Arial" w:hAnsi="Arial"/>
                <w:sz w:val="18"/>
                <w:szCs w:val="18"/>
                <w:color w:val="0000FF"/>
                <w:w w:val="89"/>
              </w:rPr>
              <w:t>Footnote</w:t>
            </w:r>
            <w:r>
              <w:rPr>
                <w:rFonts w:ascii="Arial" w:cs="Arial" w:eastAsia="Arial" w:hAnsi="Arial"/>
                <w:sz w:val="22"/>
                <w:szCs w:val="22"/>
                <w:color w:val="008000"/>
                <w:w w:val="89"/>
                <w:vertAlign w:val="superscript"/>
              </w:rPr>
              <w:t>(6)</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10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gridSpan w:val="6"/>
            <w:vMerge w:val="restart"/>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7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6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7"/>
              </w:rPr>
              <w:t>84,000</w:t>
            </w:r>
          </w:p>
        </w:tc>
        <w:tc>
          <w:tcPr>
            <w:tcW w:w="94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00" w:type="dxa"/>
            <w:vAlign w:val="bottom"/>
            <w:gridSpan w:val="6"/>
            <w:vMerge w:val="continue"/>
          </w:tcPr>
          <w:p>
            <w:pPr>
              <w:spacing w:after="0"/>
              <w:rPr>
                <w:sz w:val="9"/>
                <w:szCs w:val="9"/>
                <w:color w:val="auto"/>
              </w:rPr>
            </w:pPr>
          </w:p>
        </w:tc>
        <w:tc>
          <w:tcPr>
            <w:tcW w:w="7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vMerge w:val="restart"/>
          </w:tcPr>
          <w:p>
            <w:pPr>
              <w:ind w:left="20"/>
              <w:spacing w:after="0"/>
              <w:rPr>
                <w:sz w:val="20"/>
                <w:szCs w:val="20"/>
                <w:color w:val="auto"/>
              </w:rPr>
            </w:pPr>
            <w:r>
              <w:rPr>
                <w:rFonts w:ascii="Arial" w:cs="Arial" w:eastAsia="Arial" w:hAnsi="Arial"/>
                <w:sz w:val="18"/>
                <w:szCs w:val="18"/>
                <w:color w:val="0000FF"/>
                <w:w w:val="89"/>
              </w:rPr>
              <w:t>Footnote</w:t>
            </w:r>
            <w:r>
              <w:rPr>
                <w:rFonts w:ascii="Arial" w:cs="Arial" w:eastAsia="Arial" w:hAnsi="Arial"/>
                <w:sz w:val="22"/>
                <w:szCs w:val="22"/>
                <w:color w:val="008000"/>
                <w:w w:val="89"/>
                <w:vertAlign w:val="superscript"/>
              </w:rPr>
              <w:t>(7)</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10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gridSpan w:val="6"/>
            <w:vMerge w:val="restart"/>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7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6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7"/>
              </w:rPr>
              <w:t>84,000</w:t>
            </w:r>
          </w:p>
        </w:tc>
        <w:tc>
          <w:tcPr>
            <w:tcW w:w="94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00" w:type="dxa"/>
            <w:vAlign w:val="bottom"/>
            <w:gridSpan w:val="6"/>
            <w:vMerge w:val="continue"/>
          </w:tcPr>
          <w:p>
            <w:pPr>
              <w:spacing w:after="0"/>
              <w:rPr>
                <w:sz w:val="9"/>
                <w:szCs w:val="9"/>
                <w:color w:val="auto"/>
              </w:rPr>
            </w:pPr>
          </w:p>
        </w:tc>
        <w:tc>
          <w:tcPr>
            <w:tcW w:w="7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8"/>
                <w:szCs w:val="18"/>
                <w:color w:val="0000FF"/>
                <w:w w:val="92"/>
              </w:rPr>
              <w:t>Footnote</w:t>
            </w:r>
            <w:r>
              <w:rPr>
                <w:rFonts w:ascii="Arial" w:cs="Arial" w:eastAsia="Arial" w:hAnsi="Arial"/>
                <w:sz w:val="22"/>
                <w:szCs w:val="22"/>
                <w:color w:val="008000"/>
                <w:w w:val="92"/>
                <w:vertAlign w:val="superscript"/>
              </w:rPr>
              <w:t>(8)</w:t>
            </w: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100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940" w:type="dxa"/>
            <w:vAlign w:val="bottom"/>
            <w:tcBorders>
              <w:bottom w:val="single" w:sz="8" w:color="2C2C2C"/>
            </w:tcBorders>
          </w:tcPr>
          <w:p>
            <w:pPr>
              <w:spacing w:after="0"/>
              <w:rPr>
                <w:sz w:val="18"/>
                <w:szCs w:val="18"/>
                <w:color w:val="auto"/>
              </w:rPr>
            </w:pPr>
          </w:p>
        </w:tc>
        <w:tc>
          <w:tcPr>
            <w:tcW w:w="860" w:type="dxa"/>
            <w:vAlign w:val="bottom"/>
            <w:tcBorders>
              <w:bottom w:val="single" w:sz="8" w:color="2C2C2C"/>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260" w:type="dxa"/>
            <w:vAlign w:val="bottom"/>
            <w:tcBorders>
              <w:top w:val="single" w:sz="8" w:color="2C2C2C"/>
            </w:tcBorders>
            <w:gridSpan w:val="13"/>
          </w:tcPr>
          <w:p>
            <w:pPr>
              <w:jc w:val="center"/>
              <w:ind w:left="7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0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980" w:type="dxa"/>
            <w:vAlign w:val="bottom"/>
            <w:gridSpan w:val="9"/>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16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w w:val="99"/>
              </w:rPr>
              <w:t>(I) (Instr. 4)</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5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6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sale was made pursuant to a 10b5-1 plan previously entered into by the reporting person.</w:t>
      </w:r>
    </w:p>
    <w:p>
      <w:pPr>
        <w:spacing w:after="0" w:line="41" w:lineRule="exact"/>
        <w:rPr>
          <w:rFonts w:ascii="Arial" w:cs="Arial" w:eastAsia="Arial" w:hAnsi="Arial"/>
          <w:sz w:val="14"/>
          <w:szCs w:val="14"/>
          <w:color w:val="008000"/>
        </w:rPr>
      </w:pPr>
    </w:p>
    <w:p>
      <w:pPr>
        <w:jc w:val="both"/>
        <w:ind w:left="40" w:right="8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$47.90 to $47.91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Rohit Kapoor.</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2016 Kapoor Family Trust Created Under the Rohit Kapoor 2013 GRAT.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Rohit Kapoor 2016 Family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2016 Kapoor Family Trust Created Under the Rohit Kapoor 2005 GRAT.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Rohit Kapoor Spousal Lifetime Access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Shikha Kapoor 2005 Family Trust.</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04/27/2017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30"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2019-12-04T01:05:57Z</dcterms:created>
  <dcterms:modified xsi:type="dcterms:W3CDTF">2019-12-04T01:05:57Z</dcterms:modified>
</cp:coreProperties>
</file>