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08/21/2012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vMerge w:val="restart"/>
          </w:tcPr>
          <w:p>
            <w:pPr>
              <w:ind w:left="200"/>
              <w:spacing w:after="0"/>
              <w:rPr>
                <w:sz w:val="20"/>
                <w:szCs w:val="20"/>
                <w:color w:val="auto"/>
              </w:rPr>
            </w:pPr>
            <w:r>
              <w:rPr>
                <w:rFonts w:ascii="Arial" w:cs="Arial" w:eastAsia="Arial" w:hAnsi="Arial"/>
                <w:sz w:val="18"/>
                <w:szCs w:val="18"/>
                <w:color w:val="0000FF"/>
              </w:rPr>
              <w:t>7,773</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26.0096</w:t>
            </w:r>
            <w:r>
              <w:rPr>
                <w:rFonts w:ascii="Arial" w:cs="Arial" w:eastAsia="Arial" w:hAnsi="Arial"/>
                <w:sz w:val="22"/>
                <w:szCs w:val="22"/>
                <w:color w:val="008000"/>
                <w:w w:val="90"/>
                <w:vertAlign w:val="superscript"/>
              </w:rPr>
              <w:t>(2)</w:t>
            </w: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518,163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right"/>
              <w:ind w:right="339"/>
              <w:spacing w:after="0"/>
              <w:rPr>
                <w:sz w:val="20"/>
                <w:szCs w:val="20"/>
                <w:color w:val="auto"/>
              </w:rPr>
            </w:pPr>
            <w:r>
              <w:rPr>
                <w:rFonts w:ascii="Arial" w:cs="Arial" w:eastAsia="Arial" w:hAnsi="Arial"/>
                <w:sz w:val="18"/>
                <w:szCs w:val="18"/>
                <w:color w:val="0000FF"/>
              </w:rPr>
              <w:t>37,500</w:t>
            </w:r>
          </w:p>
        </w:tc>
        <w:tc>
          <w:tcPr>
            <w:tcW w:w="920" w:type="dxa"/>
            <w:vAlign w:val="bottom"/>
            <w:tcBorders>
              <w:top w:val="single" w:sz="8" w:color="2C2C2C"/>
            </w:tcBorders>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$26.00 to $26.0450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08/23/2012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2019-12-16T14:57:36Z</dcterms:created>
  <dcterms:modified xsi:type="dcterms:W3CDTF">2019-12-16T14:57:36Z</dcterms:modified>
</cp:coreProperties>
</file>