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5374943.xml.htm"/>
      <w:bookmarkStart w:id="1" w:name="kswkform4_17153749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Nicolelli Maurizio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EXLSERVICE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 29TH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 &amp; CFO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30.66</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138,985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$30.41 to $ 30.98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Ayyappan is the Company's General Counsel.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Ajay Ayyappan,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72650" TargetMode="External"/><Relationship Id="rId4" Type="http://schemas.openxmlformats.org/officeDocument/2006/relationships/hyperlink" Target="http://www.sec.gov/cgi-bin/browse-edgar?action=getcompany&amp;CIK=00012979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3463</Characters>
  <CharactersWithSpaces>4034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