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18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MOHAN ANDAVILLI KRISHNA</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VENKATA</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0000FF"/>
        </w:rPr>
        <w:t>02/08/2013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83"/>
        <w:spacing w:after="0"/>
        <w:rPr>
          <w:sz w:val="20"/>
          <w:szCs w:val="20"/>
          <w:color w:val="auto"/>
        </w:rPr>
      </w:pPr>
      <w:r>
        <w:rPr>
          <w:rFonts w:ascii="Arial" w:cs="Arial" w:eastAsia="Arial" w:hAnsi="Arial"/>
          <w:sz w:val="18"/>
          <w:szCs w:val="18"/>
          <w:color w:val="0000FF"/>
        </w:rPr>
        <w:t>EVP &amp; Global Head of HR</w:t>
      </w:r>
    </w:p>
    <w:p>
      <w:pPr>
        <w:spacing w:after="0" w:line="437" w:lineRule="exact"/>
        <w:rPr>
          <w:sz w:val="20"/>
          <w:szCs w:val="20"/>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4"/>
          </w:tcPr>
          <w:p>
            <w:pPr>
              <w:ind w:left="340"/>
              <w:spacing w:after="0" w:line="148"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1"/>
              <w:spacing w:after="0"/>
              <w:rPr>
                <w:sz w:val="20"/>
                <w:szCs w:val="20"/>
                <w:color w:val="auto"/>
              </w:rPr>
            </w:pPr>
            <w:r>
              <w:rPr>
                <w:rFonts w:ascii="Arial" w:cs="Arial" w:eastAsia="Arial" w:hAnsi="Arial"/>
                <w:sz w:val="18"/>
                <w:szCs w:val="18"/>
                <w:color w:val="0000FF"/>
              </w:rPr>
              <w:t>320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02/08/2013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320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1,380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51"/>
              <w:spacing w:after="0"/>
              <w:rPr>
                <w:sz w:val="20"/>
                <w:szCs w:val="20"/>
                <w:color w:val="auto"/>
              </w:rPr>
            </w:pPr>
            <w:r>
              <w:rPr>
                <w:rFonts w:ascii="Arial" w:cs="Arial" w:eastAsia="Arial" w:hAnsi="Arial"/>
                <w:sz w:val="18"/>
                <w:szCs w:val="18"/>
                <w:color w:val="0000FF"/>
                <w:w w:val="93"/>
              </w:rPr>
              <w:t>6,500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02/08/2013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6,500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6,500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472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2019-12-16T15:14:10Z</dcterms:created>
  <dcterms:modified xsi:type="dcterms:W3CDTF">2019-12-16T15:14:10Z</dcterms:modified>
</cp:coreProperties>
</file>