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0001373630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0"/>
        <w:gridCol w:w="3315"/>
      </w:tblGrid>
      <w:tr>
        <w:trPr/>
        <w:tc>
          <w:tcPr>
            <w:tcW w:w="6890" w:type="dxa"/>
            <w:tcBorders/>
            <w:vAlign w:val="center"/>
          </w:tcPr>
          <w:p>
            <w:pPr>
              <w:pStyle w:val="TableContents"/>
              <w:bidi w:val="0"/>
              <w:spacing w:before="0" w:after="283"/>
              <w:jc w:val="left"/>
              <w:rPr/>
            </w:pPr>
            <w:r>
              <w:rPr/>
              <w:t>Name of Issuer</w:t>
            </w:r>
          </w:p>
        </w:tc>
        <w:tc>
          <w:tcPr>
            <w:tcW w:w="3315" w:type="dxa"/>
            <w:tcBorders/>
            <w:vAlign w:val="center"/>
          </w:tcPr>
          <w:p>
            <w:pPr>
              <w:pStyle w:val="TableContents"/>
              <w:bidi w:val="0"/>
              <w:spacing w:before="0" w:after="0"/>
              <w:jc w:val="left"/>
              <w:rPr/>
            </w:pPr>
            <w:r>
              <w:rPr/>
              <w:t>ExlService Holdings, Inc.</w:t>
            </w:r>
          </w:p>
        </w:tc>
      </w:tr>
      <w:tr>
        <w:trPr/>
        <w:tc>
          <w:tcPr>
            <w:tcW w:w="6890" w:type="dxa"/>
            <w:tcBorders/>
            <w:vAlign w:val="center"/>
          </w:tcPr>
          <w:p>
            <w:pPr>
              <w:pStyle w:val="TableContents"/>
              <w:bidi w:val="0"/>
              <w:spacing w:before="0" w:after="283"/>
              <w:jc w:val="left"/>
              <w:rPr/>
            </w:pPr>
            <w:r>
              <w:rPr/>
              <w:t>SEC File Number</w:t>
            </w:r>
          </w:p>
        </w:tc>
        <w:tc>
          <w:tcPr>
            <w:tcW w:w="3315" w:type="dxa"/>
            <w:tcBorders/>
            <w:vAlign w:val="center"/>
          </w:tcPr>
          <w:p>
            <w:pPr>
              <w:pStyle w:val="TableContents"/>
              <w:bidi w:val="0"/>
              <w:spacing w:before="0" w:after="0"/>
              <w:jc w:val="left"/>
              <w:rPr/>
            </w:pPr>
            <w:r>
              <w:rPr/>
              <w:t>001-33089</w:t>
            </w:r>
          </w:p>
        </w:tc>
      </w:tr>
      <w:tr>
        <w:trPr/>
        <w:tc>
          <w:tcPr>
            <w:tcW w:w="6890" w:type="dxa"/>
            <w:tcBorders/>
            <w:vAlign w:val="center"/>
          </w:tcPr>
          <w:p>
            <w:pPr>
              <w:pStyle w:val="TableContents"/>
              <w:bidi w:val="0"/>
              <w:spacing w:before="0" w:after="283"/>
              <w:jc w:val="left"/>
              <w:rPr/>
            </w:pPr>
            <w:r>
              <w:rPr/>
              <w:t>Address of Issuer</w:t>
            </w:r>
          </w:p>
        </w:tc>
        <w:tc>
          <w:tcPr>
            <w:tcW w:w="3315" w:type="dxa"/>
            <w:tcBorders/>
            <w:vAlign w:val="center"/>
          </w:tcPr>
          <w:p>
            <w:pPr>
              <w:pStyle w:val="TableContents"/>
              <w:bidi w:val="0"/>
              <w:spacing w:before="0" w:after="0"/>
              <w:jc w:val="left"/>
              <w:rPr/>
            </w:pPr>
            <w:r>
              <w:rPr/>
              <w:t>320 PARK AVENUE</w:t>
              <w:br/>
              <w:t>29TH FLOOR</w:t>
              <w:br/>
              <w:t>NEW YORK</w:t>
              <w:br/>
              <w:t xml:space="preserve">NEW YORK </w:t>
              <w:br/>
              <w:t>10022</w:t>
            </w:r>
          </w:p>
        </w:tc>
      </w:tr>
      <w:tr>
        <w:trPr/>
        <w:tc>
          <w:tcPr>
            <w:tcW w:w="6890" w:type="dxa"/>
            <w:tcBorders/>
            <w:vAlign w:val="center"/>
          </w:tcPr>
          <w:p>
            <w:pPr>
              <w:pStyle w:val="TableContents"/>
              <w:bidi w:val="0"/>
              <w:spacing w:before="0" w:after="283"/>
              <w:jc w:val="left"/>
              <w:rPr/>
            </w:pPr>
            <w:r>
              <w:rPr/>
              <w:t>Phone</w:t>
            </w:r>
          </w:p>
        </w:tc>
        <w:tc>
          <w:tcPr>
            <w:tcW w:w="3315" w:type="dxa"/>
            <w:tcBorders/>
            <w:vAlign w:val="center"/>
          </w:tcPr>
          <w:p>
            <w:pPr>
              <w:pStyle w:val="TableContents"/>
              <w:bidi w:val="0"/>
              <w:spacing w:before="0" w:after="0"/>
              <w:jc w:val="left"/>
              <w:rPr/>
            </w:pPr>
            <w:r>
              <w:rPr/>
              <w:t>(212) 277-7100</w:t>
            </w:r>
          </w:p>
        </w:tc>
      </w:tr>
      <w:tr>
        <w:trPr/>
        <w:tc>
          <w:tcPr>
            <w:tcW w:w="6890" w:type="dxa"/>
            <w:tcBorders/>
            <w:vAlign w:val="center"/>
          </w:tcPr>
          <w:p>
            <w:pPr>
              <w:pStyle w:val="TableContents"/>
              <w:bidi w:val="0"/>
              <w:spacing w:before="0" w:after="283"/>
              <w:jc w:val="left"/>
              <w:rPr/>
            </w:pPr>
            <w:r>
              <w:rPr/>
              <w:t>Name of Person for Whose Account the Securities are To Be Sold</w:t>
            </w:r>
          </w:p>
        </w:tc>
        <w:tc>
          <w:tcPr>
            <w:tcW w:w="3315" w:type="dxa"/>
            <w:tcBorders/>
            <w:vAlign w:val="center"/>
          </w:tcPr>
          <w:p>
            <w:pPr>
              <w:pStyle w:val="TableContents"/>
              <w:bidi w:val="0"/>
              <w:spacing w:before="0" w:after="0"/>
              <w:jc w:val="left"/>
              <w:rPr/>
            </w:pPr>
            <w:r>
              <w:rPr/>
              <w:t>Kapoor Rohit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Officer</w:t>
            </w:r>
          </w:p>
        </w:tc>
      </w:tr>
      <w:tr>
        <w:trPr/>
        <w:tc>
          <w:tcPr>
            <w:tcW w:w="6890" w:type="dxa"/>
            <w:tcBorders/>
            <w:vAlign w:val="center"/>
          </w:tcPr>
          <w:p>
            <w:pPr>
              <w:pStyle w:val="TableContents"/>
              <w:bidi w:val="0"/>
              <w:spacing w:before="0" w:after="283"/>
              <w:jc w:val="left"/>
              <w:rPr/>
            </w:pPr>
            <w:r>
              <w:rPr/>
              <w:t>Relationship to Issuer</w:t>
            </w:r>
          </w:p>
        </w:tc>
        <w:tc>
          <w:tcPr>
            <w:tcW w:w="33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70"/>
        <w:gridCol w:w="2073"/>
        <w:gridCol w:w="1059"/>
        <w:gridCol w:w="1348"/>
        <w:gridCol w:w="1454"/>
        <w:gridCol w:w="1508"/>
        <w:gridCol w:w="1293"/>
      </w:tblGrid>
      <w:tr>
        <w:trPr/>
        <w:tc>
          <w:tcPr>
            <w:tcW w:w="1470" w:type="dxa"/>
            <w:tcBorders/>
            <w:vAlign w:val="center"/>
          </w:tcPr>
          <w:p>
            <w:pPr>
              <w:pStyle w:val="TableHeading"/>
              <w:suppressLineNumbers/>
              <w:bidi w:val="0"/>
              <w:spacing w:before="0" w:after="283"/>
              <w:jc w:val="center"/>
              <w:rPr/>
            </w:pPr>
            <w:r>
              <w:rPr/>
              <w:t>Title of the Class of Securities To Be Sold</w:t>
            </w:r>
          </w:p>
        </w:tc>
        <w:tc>
          <w:tcPr>
            <w:tcW w:w="2073" w:type="dxa"/>
            <w:tcBorders/>
            <w:vAlign w:val="center"/>
          </w:tcPr>
          <w:p>
            <w:pPr>
              <w:pStyle w:val="TableHeading"/>
              <w:suppressLineNumbers/>
              <w:bidi w:val="0"/>
              <w:spacing w:before="0" w:after="283"/>
              <w:jc w:val="center"/>
              <w:rPr/>
            </w:pPr>
            <w:r>
              <w:rPr/>
              <w:t>Name and Address of the Broker</w:t>
            </w:r>
          </w:p>
        </w:tc>
        <w:tc>
          <w:tcPr>
            <w:tcW w:w="1059" w:type="dxa"/>
            <w:tcBorders/>
            <w:vAlign w:val="center"/>
          </w:tcPr>
          <w:p>
            <w:pPr>
              <w:pStyle w:val="TableHeading"/>
              <w:suppressLineNumbers/>
              <w:bidi w:val="0"/>
              <w:spacing w:before="0" w:after="283"/>
              <w:jc w:val="center"/>
              <w:rPr/>
            </w:pPr>
            <w:r>
              <w:rPr/>
              <w:t>Number of Shares or Other Units To Be Sold</w:t>
            </w:r>
          </w:p>
        </w:tc>
        <w:tc>
          <w:tcPr>
            <w:tcW w:w="1348" w:type="dxa"/>
            <w:tcBorders/>
            <w:vAlign w:val="center"/>
          </w:tcPr>
          <w:p>
            <w:pPr>
              <w:pStyle w:val="TableHeading"/>
              <w:suppressLineNumbers/>
              <w:bidi w:val="0"/>
              <w:spacing w:before="0" w:after="283"/>
              <w:jc w:val="center"/>
              <w:rPr/>
            </w:pPr>
            <w:r>
              <w:rPr/>
              <w:t>Aggregate Market Value</w:t>
            </w:r>
          </w:p>
        </w:tc>
        <w:tc>
          <w:tcPr>
            <w:tcW w:w="1454" w:type="dxa"/>
            <w:tcBorders/>
            <w:vAlign w:val="center"/>
          </w:tcPr>
          <w:p>
            <w:pPr>
              <w:pStyle w:val="TableHeading"/>
              <w:suppressLineNumbers/>
              <w:bidi w:val="0"/>
              <w:spacing w:before="0" w:after="283"/>
              <w:jc w:val="center"/>
              <w:rPr/>
            </w:pPr>
            <w:r>
              <w:rPr/>
              <w:t>Number of Shares or Other Units Outstanding</w:t>
            </w:r>
          </w:p>
        </w:tc>
        <w:tc>
          <w:tcPr>
            <w:tcW w:w="1508" w:type="dxa"/>
            <w:tcBorders/>
            <w:vAlign w:val="center"/>
          </w:tcPr>
          <w:p>
            <w:pPr>
              <w:pStyle w:val="TableHeading"/>
              <w:suppressLineNumbers/>
              <w:bidi w:val="0"/>
              <w:spacing w:before="0" w:after="283"/>
              <w:jc w:val="center"/>
              <w:rPr/>
            </w:pPr>
            <w:r>
              <w:rPr/>
              <w:t>Approximate Date of Sale</w:t>
            </w:r>
          </w:p>
        </w:tc>
        <w:tc>
          <w:tcPr>
            <w:tcW w:w="1293" w:type="dxa"/>
            <w:tcBorders/>
            <w:vAlign w:val="center"/>
          </w:tcPr>
          <w:p>
            <w:pPr>
              <w:pStyle w:val="TableHeading"/>
              <w:suppressLineNumbers/>
              <w:bidi w:val="0"/>
              <w:spacing w:before="0" w:after="283"/>
              <w:jc w:val="center"/>
              <w:rPr/>
            </w:pPr>
            <w:r>
              <w:rPr/>
              <w:t>Name the Securities Exchange</w:t>
            </w:r>
          </w:p>
        </w:tc>
      </w:tr>
      <w:tr>
        <w:trPr/>
        <w:tc>
          <w:tcPr>
            <w:tcW w:w="1470" w:type="dxa"/>
            <w:tcBorders/>
            <w:vAlign w:val="center"/>
          </w:tcPr>
          <w:p>
            <w:pPr>
              <w:pStyle w:val="TableContents"/>
              <w:bidi w:val="0"/>
              <w:spacing w:before="0" w:after="283"/>
              <w:jc w:val="left"/>
              <w:rPr/>
            </w:pPr>
            <w:r>
              <w:rPr/>
              <w:t>COMMON</w:t>
            </w:r>
          </w:p>
        </w:tc>
        <w:tc>
          <w:tcPr>
            <w:tcW w:w="2073" w:type="dxa"/>
            <w:tcBorders/>
            <w:vAlign w:val="center"/>
          </w:tcPr>
          <w:p>
            <w:pPr>
              <w:pStyle w:val="TableContents"/>
              <w:bidi w:val="0"/>
              <w:spacing w:before="0" w:after="0"/>
              <w:jc w:val="left"/>
              <w:rPr/>
            </w:pPr>
            <w:r>
              <w:rPr/>
              <w:t>MERRILL PRIVATE WEALTH MANAGEMENT</w:t>
              <w:br/>
              <w:t>555 CALIFORNIA STREET</w:t>
              <w:br/>
              <w:t>SUITE 1800</w:t>
              <w:br/>
              <w:t>SAN FRANCISCO   CA   94104</w:t>
            </w:r>
          </w:p>
        </w:tc>
        <w:tc>
          <w:tcPr>
            <w:tcW w:w="1059" w:type="dxa"/>
            <w:tcBorders/>
            <w:vAlign w:val="center"/>
          </w:tcPr>
          <w:p>
            <w:pPr>
              <w:pStyle w:val="TableContents"/>
              <w:bidi w:val="0"/>
              <w:spacing w:before="0" w:after="283"/>
              <w:jc w:val="left"/>
              <w:rPr/>
            </w:pPr>
            <w:r>
              <w:rPr/>
              <w:t>100000</w:t>
            </w:r>
          </w:p>
        </w:tc>
        <w:tc>
          <w:tcPr>
            <w:tcW w:w="1348" w:type="dxa"/>
            <w:tcBorders/>
            <w:vAlign w:val="center"/>
          </w:tcPr>
          <w:p>
            <w:pPr>
              <w:pStyle w:val="TableContents"/>
              <w:bidi w:val="0"/>
              <w:spacing w:before="0" w:after="283"/>
              <w:jc w:val="left"/>
              <w:rPr/>
            </w:pPr>
            <w:r>
              <w:rPr/>
              <w:t>4515000.00</w:t>
            </w:r>
          </w:p>
        </w:tc>
        <w:tc>
          <w:tcPr>
            <w:tcW w:w="1454" w:type="dxa"/>
            <w:tcBorders/>
            <w:vAlign w:val="center"/>
          </w:tcPr>
          <w:p>
            <w:pPr>
              <w:pStyle w:val="TableContents"/>
              <w:bidi w:val="0"/>
              <w:spacing w:before="0" w:after="283"/>
              <w:jc w:val="left"/>
              <w:rPr/>
            </w:pPr>
            <w:r>
              <w:rPr/>
              <w:t>160882437</w:t>
            </w:r>
          </w:p>
        </w:tc>
        <w:tc>
          <w:tcPr>
            <w:tcW w:w="1508" w:type="dxa"/>
            <w:tcBorders/>
            <w:vAlign w:val="center"/>
          </w:tcPr>
          <w:p>
            <w:pPr>
              <w:pStyle w:val="TableContents"/>
              <w:bidi w:val="0"/>
              <w:spacing w:before="0" w:after="283"/>
              <w:jc w:val="left"/>
              <w:rPr/>
            </w:pPr>
            <w:r>
              <w:rPr/>
              <w:t>11/07/2024</w:t>
            </w:r>
          </w:p>
        </w:tc>
        <w:tc>
          <w:tcPr>
            <w:tcW w:w="129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97"/>
        <w:gridCol w:w="1090"/>
        <w:gridCol w:w="1396"/>
        <w:gridCol w:w="1194"/>
        <w:gridCol w:w="508"/>
        <w:gridCol w:w="1090"/>
        <w:gridCol w:w="1125"/>
        <w:gridCol w:w="1031"/>
        <w:gridCol w:w="1474"/>
      </w:tblGrid>
      <w:tr>
        <w:trPr/>
        <w:tc>
          <w:tcPr>
            <w:tcW w:w="1297" w:type="dxa"/>
            <w:tcBorders/>
            <w:vAlign w:val="center"/>
          </w:tcPr>
          <w:p>
            <w:pPr>
              <w:pStyle w:val="TableHeading"/>
              <w:suppressLineNumbers/>
              <w:bidi w:val="0"/>
              <w:spacing w:before="0" w:after="283"/>
              <w:jc w:val="center"/>
              <w:rPr/>
            </w:pPr>
            <w:r>
              <w:rPr/>
              <w:t>Title of the Class</w:t>
            </w:r>
          </w:p>
        </w:tc>
        <w:tc>
          <w:tcPr>
            <w:tcW w:w="1090" w:type="dxa"/>
            <w:tcBorders/>
            <w:vAlign w:val="center"/>
          </w:tcPr>
          <w:p>
            <w:pPr>
              <w:pStyle w:val="TableHeading"/>
              <w:suppressLineNumbers/>
              <w:bidi w:val="0"/>
              <w:spacing w:before="0" w:after="283"/>
              <w:jc w:val="center"/>
              <w:rPr/>
            </w:pPr>
            <w:r>
              <w:rPr/>
              <w:t>Date you Acquired</w:t>
            </w:r>
          </w:p>
        </w:tc>
        <w:tc>
          <w:tcPr>
            <w:tcW w:w="1396" w:type="dxa"/>
            <w:tcBorders/>
            <w:vAlign w:val="center"/>
          </w:tcPr>
          <w:p>
            <w:pPr>
              <w:pStyle w:val="TableHeading"/>
              <w:suppressLineNumbers/>
              <w:bidi w:val="0"/>
              <w:spacing w:before="0" w:after="283"/>
              <w:jc w:val="center"/>
              <w:rPr/>
            </w:pPr>
            <w:r>
              <w:rPr/>
              <w:t>Nature of Acquisition Transaction</w:t>
            </w:r>
          </w:p>
        </w:tc>
        <w:tc>
          <w:tcPr>
            <w:tcW w:w="1194"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90" w:type="dxa"/>
            <w:tcBorders/>
            <w:vAlign w:val="center"/>
          </w:tcPr>
          <w:p>
            <w:pPr>
              <w:pStyle w:val="TableHeading"/>
              <w:suppressLineNumbers/>
              <w:bidi w:val="0"/>
              <w:spacing w:before="0" w:after="283"/>
              <w:jc w:val="center"/>
              <w:rPr/>
            </w:pPr>
            <w:r>
              <w:rPr/>
              <w:t>Date Donor Acquired</w:t>
            </w:r>
          </w:p>
        </w:tc>
        <w:tc>
          <w:tcPr>
            <w:tcW w:w="1125" w:type="dxa"/>
            <w:tcBorders/>
            <w:vAlign w:val="center"/>
          </w:tcPr>
          <w:p>
            <w:pPr>
              <w:pStyle w:val="TableHeading"/>
              <w:suppressLineNumbers/>
              <w:bidi w:val="0"/>
              <w:spacing w:before="0" w:after="283"/>
              <w:jc w:val="center"/>
              <w:rPr/>
            </w:pPr>
            <w:r>
              <w:rPr/>
              <w:t>Amount of Securities Acquired</w:t>
            </w:r>
          </w:p>
        </w:tc>
        <w:tc>
          <w:tcPr>
            <w:tcW w:w="1031" w:type="dxa"/>
            <w:tcBorders/>
            <w:vAlign w:val="center"/>
          </w:tcPr>
          <w:p>
            <w:pPr>
              <w:pStyle w:val="TableHeading"/>
              <w:suppressLineNumbers/>
              <w:bidi w:val="0"/>
              <w:spacing w:before="0" w:after="283"/>
              <w:jc w:val="center"/>
              <w:rPr/>
            </w:pPr>
            <w:r>
              <w:rPr/>
              <w:t>Date of Payment</w:t>
            </w:r>
          </w:p>
        </w:tc>
        <w:tc>
          <w:tcPr>
            <w:tcW w:w="14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02/17/2024</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44250</w:t>
            </w:r>
          </w:p>
        </w:tc>
        <w:tc>
          <w:tcPr>
            <w:tcW w:w="1031" w:type="dxa"/>
            <w:tcBorders/>
            <w:vAlign w:val="center"/>
          </w:tcPr>
          <w:p>
            <w:pPr>
              <w:pStyle w:val="TableContents"/>
              <w:bidi w:val="0"/>
              <w:spacing w:before="0" w:after="283"/>
              <w:jc w:val="left"/>
              <w:rPr/>
            </w:pPr>
            <w:r>
              <w:rPr/>
              <w:t>02/17/2024</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02/20/2024</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29400</w:t>
            </w:r>
          </w:p>
        </w:tc>
        <w:tc>
          <w:tcPr>
            <w:tcW w:w="1031" w:type="dxa"/>
            <w:tcBorders/>
            <w:vAlign w:val="center"/>
          </w:tcPr>
          <w:p>
            <w:pPr>
              <w:pStyle w:val="TableContents"/>
              <w:bidi w:val="0"/>
              <w:spacing w:before="0" w:after="283"/>
              <w:jc w:val="left"/>
              <w:rPr/>
            </w:pPr>
            <w:r>
              <w:rPr/>
              <w:t>02/20/2024</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02/15/2024</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26120</w:t>
            </w:r>
          </w:p>
        </w:tc>
        <w:tc>
          <w:tcPr>
            <w:tcW w:w="1031" w:type="dxa"/>
            <w:tcBorders/>
            <w:vAlign w:val="center"/>
          </w:tcPr>
          <w:p>
            <w:pPr>
              <w:pStyle w:val="TableContents"/>
              <w:bidi w:val="0"/>
              <w:spacing w:before="0" w:after="283"/>
              <w:jc w:val="left"/>
              <w:rPr/>
            </w:pPr>
            <w:r>
              <w:rPr/>
              <w:t>02/15/2024</w:t>
            </w:r>
          </w:p>
        </w:tc>
        <w:tc>
          <w:tcPr>
            <w:tcW w:w="1474" w:type="dxa"/>
            <w:tcBorders/>
            <w:vAlign w:val="center"/>
          </w:tcPr>
          <w:p>
            <w:pPr>
              <w:pStyle w:val="TableContents"/>
              <w:bidi w:val="0"/>
              <w:spacing w:before="0" w:after="283"/>
              <w:jc w:val="left"/>
              <w:rPr/>
            </w:pPr>
            <w:r>
              <w:rPr/>
              <w:t>CASH TRANSFER</w:t>
            </w:r>
          </w:p>
        </w:tc>
      </w:tr>
      <w:tr>
        <w:trPr/>
        <w:tc>
          <w:tcPr>
            <w:tcW w:w="1297" w:type="dxa"/>
            <w:tcBorders/>
            <w:vAlign w:val="center"/>
          </w:tcPr>
          <w:p>
            <w:pPr>
              <w:pStyle w:val="TableContents"/>
              <w:bidi w:val="0"/>
              <w:spacing w:before="0" w:after="283"/>
              <w:jc w:val="left"/>
              <w:rPr/>
            </w:pPr>
            <w:r>
              <w:rPr/>
              <w:t>COMMON</w:t>
            </w:r>
          </w:p>
        </w:tc>
        <w:tc>
          <w:tcPr>
            <w:tcW w:w="1090" w:type="dxa"/>
            <w:tcBorders/>
            <w:vAlign w:val="center"/>
          </w:tcPr>
          <w:p>
            <w:pPr>
              <w:pStyle w:val="TableContents"/>
              <w:bidi w:val="0"/>
              <w:spacing w:before="0" w:after="283"/>
              <w:jc w:val="left"/>
              <w:rPr/>
            </w:pPr>
            <w:r>
              <w:rPr/>
              <w:t>02/17/2022</w:t>
            </w:r>
          </w:p>
        </w:tc>
        <w:tc>
          <w:tcPr>
            <w:tcW w:w="1396" w:type="dxa"/>
            <w:tcBorders/>
            <w:vAlign w:val="center"/>
          </w:tcPr>
          <w:p>
            <w:pPr>
              <w:pStyle w:val="TableContents"/>
              <w:bidi w:val="0"/>
              <w:spacing w:before="0" w:after="283"/>
              <w:jc w:val="left"/>
              <w:rPr/>
            </w:pPr>
            <w:r>
              <w:rPr/>
              <w:t>OPTIONS EXERCISE</w:t>
            </w:r>
          </w:p>
        </w:tc>
        <w:tc>
          <w:tcPr>
            <w:tcW w:w="1194" w:type="dxa"/>
            <w:tcBorders/>
            <w:vAlign w:val="center"/>
          </w:tcPr>
          <w:p>
            <w:pPr>
              <w:pStyle w:val="TableContents"/>
              <w:bidi w:val="0"/>
              <w:spacing w:before="0" w:after="283"/>
              <w:jc w:val="left"/>
              <w:rPr/>
            </w:pPr>
            <w:r>
              <w:rPr/>
              <w:t>ExlService Holdings, Inc.</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pPr>
            <w:r>
              <w:rPr/>
              <w:t>44250</w:t>
            </w:r>
          </w:p>
        </w:tc>
        <w:tc>
          <w:tcPr>
            <w:tcW w:w="1031" w:type="dxa"/>
            <w:tcBorders/>
            <w:vAlign w:val="center"/>
          </w:tcPr>
          <w:p>
            <w:pPr>
              <w:pStyle w:val="TableContents"/>
              <w:bidi w:val="0"/>
              <w:spacing w:before="0" w:after="283"/>
              <w:jc w:val="left"/>
              <w:rPr/>
            </w:pPr>
            <w:r>
              <w:rPr/>
              <w:t>02/17/2022</w:t>
            </w:r>
          </w:p>
        </w:tc>
        <w:tc>
          <w:tcPr>
            <w:tcW w:w="1474" w:type="dxa"/>
            <w:tcBorders/>
            <w:vAlign w:val="center"/>
          </w:tcPr>
          <w:p>
            <w:pPr>
              <w:pStyle w:val="TableContents"/>
              <w:bidi w:val="0"/>
              <w:spacing w:before="0" w:after="283"/>
              <w:jc w:val="left"/>
              <w:rPr/>
            </w:pPr>
            <w:r>
              <w:rPr/>
              <w:t>CASH TRANSFER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43"/>
        <w:gridCol w:w="936"/>
        <w:gridCol w:w="1550"/>
        <w:gridCol w:w="1833"/>
      </w:tblGrid>
      <w:tr>
        <w:trPr/>
        <w:tc>
          <w:tcPr>
            <w:tcW w:w="2943"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08/09/2024</w:t>
            </w:r>
          </w:p>
        </w:tc>
        <w:tc>
          <w:tcPr>
            <w:tcW w:w="1550" w:type="dxa"/>
            <w:tcBorders/>
            <w:vAlign w:val="center"/>
          </w:tcPr>
          <w:p>
            <w:pPr>
              <w:pStyle w:val="TableContents"/>
              <w:bidi w:val="0"/>
              <w:spacing w:before="0" w:after="283"/>
              <w:jc w:val="left"/>
              <w:rPr/>
            </w:pPr>
            <w:r>
              <w:rPr/>
              <w:t>40000</w:t>
            </w:r>
          </w:p>
        </w:tc>
        <w:tc>
          <w:tcPr>
            <w:tcW w:w="1833" w:type="dxa"/>
            <w:tcBorders/>
            <w:vAlign w:val="center"/>
          </w:tcPr>
          <w:p>
            <w:pPr>
              <w:pStyle w:val="TableContents"/>
              <w:bidi w:val="0"/>
              <w:spacing w:before="0" w:after="283"/>
              <w:jc w:val="left"/>
              <w:rPr/>
            </w:pPr>
            <w:r>
              <w:rPr/>
              <w:t>1382006.48</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08/14/2024</w:t>
            </w:r>
          </w:p>
        </w:tc>
        <w:tc>
          <w:tcPr>
            <w:tcW w:w="1550" w:type="dxa"/>
            <w:tcBorders/>
            <w:vAlign w:val="center"/>
          </w:tcPr>
          <w:p>
            <w:pPr>
              <w:pStyle w:val="TableContents"/>
              <w:bidi w:val="0"/>
              <w:spacing w:before="0" w:after="283"/>
              <w:jc w:val="left"/>
              <w:rPr/>
            </w:pPr>
            <w:r>
              <w:rPr/>
              <w:t>50000</w:t>
            </w:r>
          </w:p>
        </w:tc>
        <w:tc>
          <w:tcPr>
            <w:tcW w:w="1833" w:type="dxa"/>
            <w:tcBorders/>
            <w:vAlign w:val="center"/>
          </w:tcPr>
          <w:p>
            <w:pPr>
              <w:pStyle w:val="TableContents"/>
              <w:bidi w:val="0"/>
              <w:spacing w:before="0" w:after="283"/>
              <w:jc w:val="left"/>
              <w:rPr/>
            </w:pPr>
            <w:r>
              <w:rPr/>
              <w:t>1721898.85</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08/29/2024</w:t>
            </w:r>
          </w:p>
        </w:tc>
        <w:tc>
          <w:tcPr>
            <w:tcW w:w="1550" w:type="dxa"/>
            <w:tcBorders/>
            <w:vAlign w:val="center"/>
          </w:tcPr>
          <w:p>
            <w:pPr>
              <w:pStyle w:val="TableContents"/>
              <w:bidi w:val="0"/>
              <w:spacing w:before="0" w:after="283"/>
              <w:jc w:val="left"/>
              <w:rPr/>
            </w:pPr>
            <w:r>
              <w:rPr/>
              <w:t>35000</w:t>
            </w:r>
          </w:p>
        </w:tc>
        <w:tc>
          <w:tcPr>
            <w:tcW w:w="1833" w:type="dxa"/>
            <w:tcBorders/>
            <w:vAlign w:val="center"/>
          </w:tcPr>
          <w:p>
            <w:pPr>
              <w:pStyle w:val="TableContents"/>
              <w:bidi w:val="0"/>
              <w:spacing w:before="0" w:after="283"/>
              <w:jc w:val="left"/>
              <w:rPr/>
            </w:pPr>
            <w:r>
              <w:rPr/>
              <w:t>1266185.66</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08/30/2024</w:t>
            </w:r>
          </w:p>
        </w:tc>
        <w:tc>
          <w:tcPr>
            <w:tcW w:w="1550" w:type="dxa"/>
            <w:tcBorders/>
            <w:vAlign w:val="center"/>
          </w:tcPr>
          <w:p>
            <w:pPr>
              <w:pStyle w:val="TableContents"/>
              <w:bidi w:val="0"/>
              <w:spacing w:before="0" w:after="283"/>
              <w:jc w:val="left"/>
              <w:rPr/>
            </w:pPr>
            <w:r>
              <w:rPr/>
              <w:t>34348</w:t>
            </w:r>
          </w:p>
        </w:tc>
        <w:tc>
          <w:tcPr>
            <w:tcW w:w="1833" w:type="dxa"/>
            <w:tcBorders/>
            <w:vAlign w:val="center"/>
          </w:tcPr>
          <w:p>
            <w:pPr>
              <w:pStyle w:val="TableContents"/>
              <w:bidi w:val="0"/>
              <w:spacing w:before="0" w:after="283"/>
              <w:jc w:val="left"/>
              <w:rPr/>
            </w:pPr>
            <w:r>
              <w:rPr/>
              <w:t>1246976.80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11/01/2024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4144976.90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11/04/2024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4207235.80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11/05/2024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4274702.90</w:t>
            </w:r>
          </w:p>
        </w:tc>
      </w:tr>
      <w:tr>
        <w:trPr/>
        <w:tc>
          <w:tcPr>
            <w:tcW w:w="2943" w:type="dxa"/>
            <w:tcBorders/>
            <w:vAlign w:val="center"/>
          </w:tcPr>
          <w:p>
            <w:pPr>
              <w:pStyle w:val="TableContents"/>
              <w:bidi w:val="0"/>
              <w:spacing w:before="0" w:after="283"/>
              <w:jc w:val="left"/>
              <w:rPr/>
            </w:pPr>
            <w:r>
              <w:rPr/>
              <w:t>ROHIT KAPOOR</w:t>
              <w:br/>
              <w:t>320 PARK AVENUE</w:t>
              <w:br/>
              <w:t>29TH FLOOR</w:t>
              <w:br/>
              <w:t>NEW YORK   NY   10022</w:t>
            </w:r>
          </w:p>
        </w:tc>
        <w:tc>
          <w:tcPr>
            <w:tcW w:w="2943" w:type="dxa"/>
            <w:tcBorders/>
            <w:vAlign w:val="center"/>
          </w:tcPr>
          <w:p>
            <w:pPr>
              <w:pStyle w:val="TableContents"/>
              <w:bidi w:val="0"/>
              <w:spacing w:before="0" w:after="283"/>
              <w:jc w:val="left"/>
              <w:rPr/>
            </w:pPr>
            <w:r>
              <w:rPr/>
              <w:t>ExlService Holdings, Inc.</w:t>
            </w:r>
          </w:p>
        </w:tc>
        <w:tc>
          <w:tcPr>
            <w:tcW w:w="936" w:type="dxa"/>
            <w:tcBorders/>
            <w:vAlign w:val="center"/>
          </w:tcPr>
          <w:p>
            <w:pPr>
              <w:pStyle w:val="TableContents"/>
              <w:bidi w:val="0"/>
              <w:spacing w:before="0" w:after="283"/>
              <w:jc w:val="left"/>
              <w:rPr/>
            </w:pPr>
            <w:r>
              <w:rPr/>
              <w:t>11/06/2024</w:t>
            </w:r>
          </w:p>
        </w:tc>
        <w:tc>
          <w:tcPr>
            <w:tcW w:w="1550" w:type="dxa"/>
            <w:tcBorders/>
            <w:vAlign w:val="center"/>
          </w:tcPr>
          <w:p>
            <w:pPr>
              <w:pStyle w:val="TableContents"/>
              <w:bidi w:val="0"/>
              <w:spacing w:before="0" w:after="283"/>
              <w:jc w:val="left"/>
              <w:rPr/>
            </w:pPr>
            <w:r>
              <w:rPr/>
              <w:t>100000</w:t>
            </w:r>
          </w:p>
        </w:tc>
        <w:tc>
          <w:tcPr>
            <w:tcW w:w="1833" w:type="dxa"/>
            <w:tcBorders/>
            <w:vAlign w:val="center"/>
          </w:tcPr>
          <w:p>
            <w:pPr>
              <w:pStyle w:val="TableContents"/>
              <w:bidi w:val="0"/>
              <w:spacing w:before="0" w:after="283"/>
              <w:jc w:val="left"/>
              <w:rPr/>
            </w:pPr>
            <w:r>
              <w:rPr/>
              <w:t>4500675.60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4"/>
        <w:gridCol w:w="5721"/>
      </w:tblGrid>
      <w:tr>
        <w:trPr/>
        <w:tc>
          <w:tcPr>
            <w:tcW w:w="4484" w:type="dxa"/>
            <w:tcBorders/>
            <w:vAlign w:val="center"/>
          </w:tcPr>
          <w:p>
            <w:pPr>
              <w:pStyle w:val="TableContents"/>
              <w:bidi w:val="0"/>
              <w:spacing w:before="0" w:after="283"/>
              <w:jc w:val="left"/>
              <w:rPr/>
            </w:pPr>
            <w:r>
              <w:rPr/>
              <w:t>Remarks</w:t>
            </w:r>
          </w:p>
        </w:tc>
        <w:tc>
          <w:tcPr>
            <w:tcW w:w="5721"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center"/>
          </w:tcPr>
          <w:p>
            <w:pPr>
              <w:pStyle w:val="TableContents"/>
              <w:bidi w:val="0"/>
              <w:spacing w:before="0" w:after="283"/>
              <w:jc w:val="left"/>
              <w:rPr/>
            </w:pPr>
            <w:r>
              <w:rPr/>
              <w:t>Date of Notice</w:t>
            </w:r>
          </w:p>
        </w:tc>
        <w:tc>
          <w:tcPr>
            <w:tcW w:w="5721" w:type="dxa"/>
            <w:tcBorders/>
            <w:vAlign w:val="center"/>
          </w:tcPr>
          <w:p>
            <w:pPr>
              <w:pStyle w:val="TableContents"/>
              <w:bidi w:val="0"/>
              <w:spacing w:before="0" w:after="0"/>
              <w:jc w:val="left"/>
              <w:rPr/>
            </w:pPr>
            <w:r>
              <w:rPr/>
              <w:t>11/07/2024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4" w:type="dxa"/>
            <w:tcBorders/>
            <w:vAlign w:val="center"/>
          </w:tcPr>
          <w:p>
            <w:pPr>
              <w:pStyle w:val="TableContents"/>
              <w:bidi w:val="0"/>
              <w:spacing w:before="0" w:after="283"/>
              <w:jc w:val="left"/>
              <w:rPr/>
            </w:pPr>
            <w:r>
              <w:rPr/>
              <w:t>Signature</w:t>
            </w:r>
          </w:p>
        </w:tc>
        <w:tc>
          <w:tcPr>
            <w:tcW w:w="5721" w:type="dxa"/>
            <w:tcBorders/>
            <w:vAlign w:val="center"/>
          </w:tcPr>
          <w:p>
            <w:pPr>
              <w:pStyle w:val="TableContents"/>
              <w:bidi w:val="0"/>
              <w:spacing w:before="0" w:after="0"/>
              <w:jc w:val="left"/>
              <w:rPr/>
            </w:pPr>
            <w:r>
              <w:rPr/>
              <w:t>ROHIT KAPOOR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4025</Characters>
  <CharactersWithSpaces>4701</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