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6"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3963670</wp:posOffset>
            </wp:positionH>
            <wp:positionV relativeFrom="paragraph">
              <wp:posOffset>-622935</wp:posOffset>
            </wp:positionV>
            <wp:extent cx="57785" cy="636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739140</wp:posOffset>
            </wp:positionV>
            <wp:extent cx="6994525" cy="86912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8691245"/>
                    </a:xfrm>
                    <a:prstGeom prst="rect">
                      <a:avLst/>
                    </a:prstGeom>
                    <a:noFill/>
                  </pic:spPr>
                </pic:pic>
              </a:graphicData>
            </a:graphic>
          </wp:anchor>
        </w:drawing>
      </w:r>
    </w:p>
    <w:p>
      <w:pPr>
        <w:spacing w:after="0" w:line="1173" w:lineRule="exact"/>
        <w:rPr>
          <w:sz w:val="24"/>
          <w:szCs w:val="24"/>
          <w:color w:val="auto"/>
        </w:rPr>
      </w:pPr>
    </w:p>
    <w:p>
      <w:pPr>
        <w:sectPr>
          <w:pgSz w:w="11900" w:h="16838" w:orient="portrait"/>
          <w:cols w:equalWidth="0" w:num="2">
            <w:col w:w="2320" w:space="280"/>
            <w:col w:w="8480"/>
          </w:cols>
          <w:pgMar w:left="460" w:top="217" w:right="35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20" w:type="dxa"/>
            <w:vAlign w:val="bottom"/>
            <w:gridSpan w:val="8"/>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2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20" w:type="dxa"/>
            <w:vAlign w:val="bottom"/>
            <w:gridSpan w:val="6"/>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PANDIT VIKRAM S</w:t>
              </w:r>
            </w:hyperlink>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20" w:type="dxa"/>
            <w:vAlign w:val="bottom"/>
            <w:gridSpan w:val="10"/>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ExlService Holdings,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EXLS</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6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9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420" w:type="dxa"/>
            <w:vAlign w:val="bottom"/>
            <w:gridSpan w:val="6"/>
            <w:vMerge w:val="continue"/>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780" w:type="dxa"/>
            <w:vAlign w:val="bottom"/>
            <w:tcBorders>
              <w:bottom w:val="single" w:sz="8" w:color="0000EE"/>
            </w:tcBorders>
          </w:tcPr>
          <w:p>
            <w:pPr>
              <w:spacing w:after="0"/>
              <w:rPr>
                <w:sz w:val="6"/>
                <w:szCs w:val="6"/>
                <w:color w:val="auto"/>
              </w:rPr>
            </w:pPr>
          </w:p>
        </w:tc>
        <w:tc>
          <w:tcPr>
            <w:tcW w:w="260" w:type="dxa"/>
            <w:vAlign w:val="bottom"/>
            <w:tcBorders>
              <w:bottom w:val="single" w:sz="8" w:color="0000EE"/>
            </w:tcBorders>
          </w:tcPr>
          <w:p>
            <w:pPr>
              <w:spacing w:after="0"/>
              <w:rPr>
                <w:sz w:val="6"/>
                <w:szCs w:val="6"/>
                <w:color w:val="auto"/>
              </w:rPr>
            </w:pPr>
          </w:p>
        </w:tc>
        <w:tc>
          <w:tcPr>
            <w:tcW w:w="60" w:type="dxa"/>
            <w:vAlign w:val="bottom"/>
            <w:tcBorders>
              <w:bottom w:val="single" w:sz="8" w:color="0000EE"/>
            </w:tcBorders>
          </w:tcPr>
          <w:p>
            <w:pPr>
              <w:spacing w:after="0"/>
              <w:rPr>
                <w:sz w:val="6"/>
                <w:szCs w:val="6"/>
                <w:color w:val="auto"/>
              </w:rPr>
            </w:pPr>
          </w:p>
        </w:tc>
        <w:tc>
          <w:tcPr>
            <w:tcW w:w="400" w:type="dxa"/>
            <w:vAlign w:val="bottom"/>
            <w:tcBorders>
              <w:bottom w:val="single" w:sz="8" w:color="0000EE"/>
            </w:tcBorders>
          </w:tcPr>
          <w:p>
            <w:pPr>
              <w:spacing w:after="0"/>
              <w:rPr>
                <w:sz w:val="6"/>
                <w:szCs w:val="6"/>
                <w:color w:val="auto"/>
              </w:rPr>
            </w:pPr>
          </w:p>
        </w:tc>
        <w:tc>
          <w:tcPr>
            <w:tcW w:w="140" w:type="dxa"/>
            <w:vAlign w:val="bottom"/>
            <w:tcBorders>
              <w:bottom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6"/>
            <w:vMerge w:val="continue"/>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6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vMerge w:val="restart"/>
          </w:tcPr>
          <w:p>
            <w:pPr>
              <w:spacing w:after="0"/>
              <w:rPr>
                <w:sz w:val="9"/>
                <w:szCs w:val="9"/>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5"/>
                <w:szCs w:val="15"/>
                <w:color w:val="auto"/>
              </w:rPr>
            </w:pPr>
          </w:p>
        </w:tc>
        <w:tc>
          <w:tcPr>
            <w:tcW w:w="122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0" w:type="dxa"/>
            <w:vAlign w:val="bottom"/>
            <w:gridSpan w:val="9"/>
          </w:tcPr>
          <w:p>
            <w:pPr>
              <w:spacing w:after="0"/>
              <w:rPr>
                <w:sz w:val="20"/>
                <w:szCs w:val="20"/>
                <w:color w:val="auto"/>
              </w:rPr>
            </w:pPr>
            <w:r>
              <w:rPr>
                <w:rFonts w:ascii="Arial" w:cs="Arial" w:eastAsia="Arial" w:hAnsi="Arial"/>
                <w:sz w:val="13"/>
                <w:szCs w:val="13"/>
                <w:color w:val="auto"/>
                <w:w w:val="98"/>
              </w:rPr>
              <w:t>3. Date of Earliest Transaction (Month/Day/Year)</w:t>
            </w: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00" w:type="dxa"/>
            <w:vAlign w:val="bottom"/>
          </w:tcPr>
          <w:p>
            <w:pPr>
              <w:ind w:left="500"/>
              <w:spacing w:after="0"/>
              <w:rPr>
                <w:sz w:val="20"/>
                <w:szCs w:val="20"/>
                <w:color w:val="auto"/>
              </w:rPr>
            </w:pPr>
            <w:r>
              <w:rPr>
                <w:rFonts w:ascii="Arial" w:cs="Arial" w:eastAsia="Arial" w:hAnsi="Arial"/>
                <w:sz w:val="13"/>
                <w:szCs w:val="13"/>
                <w:color w:val="auto"/>
                <w:w w:val="99"/>
              </w:rPr>
              <w:t>below)</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THE OROGEN GROUP LLC</w:t>
            </w:r>
          </w:p>
        </w:tc>
        <w:tc>
          <w:tcPr>
            <w:tcW w:w="1100" w:type="dxa"/>
            <w:vAlign w:val="bottom"/>
          </w:tcPr>
          <w:p>
            <w:pPr>
              <w:spacing w:after="0"/>
              <w:rPr>
                <w:sz w:val="18"/>
                <w:szCs w:val="18"/>
                <w:color w:val="auto"/>
              </w:rPr>
            </w:pPr>
          </w:p>
        </w:tc>
        <w:tc>
          <w:tcPr>
            <w:tcW w:w="1520" w:type="dxa"/>
            <w:vAlign w:val="bottom"/>
            <w:gridSpan w:val="6"/>
          </w:tcPr>
          <w:p>
            <w:pPr>
              <w:ind w:left="260"/>
              <w:spacing w:after="0"/>
              <w:rPr>
                <w:sz w:val="20"/>
                <w:szCs w:val="20"/>
                <w:color w:val="auto"/>
              </w:rPr>
            </w:pPr>
            <w:r>
              <w:rPr>
                <w:rFonts w:ascii="Times New Roman" w:cs="Times New Roman" w:eastAsia="Times New Roman" w:hAnsi="Times New Roman"/>
                <w:sz w:val="17"/>
                <w:szCs w:val="17"/>
                <w:color w:val="0000FF"/>
              </w:rPr>
              <w:t>06/17/2025</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20" w:type="dxa"/>
            <w:vAlign w:val="bottom"/>
            <w:gridSpan w:val="6"/>
            <w:vMerge w:val="continue"/>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352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ONE ROCKEFELLER PLAZA SUITE 2416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3520" w:type="dxa"/>
            <w:vAlign w:val="bottom"/>
            <w:gridSpan w:val="7"/>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42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2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420" w:type="dxa"/>
            <w:vAlign w:val="bottom"/>
            <w:gridSpan w:val="10"/>
            <w:vMerge w:val="continue"/>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2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80" w:type="dxa"/>
            <w:vAlign w:val="bottom"/>
            <w:tcBorders>
              <w:bottom w:val="single" w:sz="8" w:color="9A9A9A"/>
            </w:tcBorders>
          </w:tcPr>
          <w:p>
            <w:pPr>
              <w:spacing w:after="0"/>
              <w:rPr>
                <w:sz w:val="3"/>
                <w:szCs w:val="3"/>
                <w:color w:val="auto"/>
              </w:rPr>
            </w:pPr>
          </w:p>
        </w:tc>
        <w:tc>
          <w:tcPr>
            <w:tcW w:w="26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vMerge w:val="restart"/>
          </w:tcPr>
          <w:p>
            <w:pPr>
              <w:spacing w:after="0"/>
              <w:rPr>
                <w:sz w:val="3"/>
                <w:szCs w:val="3"/>
                <w:color w:val="auto"/>
              </w:rPr>
            </w:pPr>
          </w:p>
        </w:tc>
        <w:tc>
          <w:tcPr>
            <w:tcW w:w="900" w:type="dxa"/>
            <w:vAlign w:val="bottom"/>
            <w:gridSpan w:val="4"/>
            <w:vMerge w:val="restart"/>
          </w:tcPr>
          <w:p>
            <w:pPr>
              <w:ind w:left="60"/>
              <w:spacing w:after="0"/>
              <w:rPr>
                <w:sz w:val="20"/>
                <w:szCs w:val="20"/>
                <w:color w:val="auto"/>
              </w:rPr>
            </w:pPr>
            <w:r>
              <w:rPr>
                <w:rFonts w:ascii="Arial" w:cs="Arial" w:eastAsia="Arial" w:hAnsi="Arial"/>
                <w:sz w:val="13"/>
                <w:szCs w:val="13"/>
                <w:color w:val="auto"/>
              </w:rPr>
              <w:t>Line)</w:t>
            </w:r>
          </w:p>
        </w:tc>
        <w:tc>
          <w:tcPr>
            <w:tcW w:w="760" w:type="dxa"/>
            <w:vAlign w:val="bottom"/>
          </w:tcPr>
          <w:p>
            <w:pPr>
              <w:spacing w:after="0"/>
              <w:rPr>
                <w:sz w:val="3"/>
                <w:szCs w:val="3"/>
                <w:color w:val="auto"/>
              </w:rPr>
            </w:pPr>
          </w:p>
        </w:tc>
        <w:tc>
          <w:tcPr>
            <w:tcW w:w="9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vMerge w:val="continue"/>
          </w:tcPr>
          <w:p>
            <w:pPr>
              <w:spacing w:after="0"/>
              <w:rPr>
                <w:sz w:val="9"/>
                <w:szCs w:val="9"/>
                <w:color w:val="auto"/>
              </w:rPr>
            </w:pPr>
          </w:p>
        </w:tc>
        <w:tc>
          <w:tcPr>
            <w:tcW w:w="900" w:type="dxa"/>
            <w:vAlign w:val="bottom"/>
            <w:gridSpan w:val="4"/>
            <w:vMerge w:val="continue"/>
          </w:tcPr>
          <w:p>
            <w:pPr>
              <w:spacing w:after="0"/>
              <w:rPr>
                <w:sz w:val="9"/>
                <w:szCs w:val="9"/>
                <w:color w:val="auto"/>
              </w:rPr>
            </w:pPr>
          </w:p>
        </w:tc>
        <w:tc>
          <w:tcPr>
            <w:tcW w:w="760" w:type="dxa"/>
            <w:vAlign w:val="bottom"/>
          </w:tcPr>
          <w:p>
            <w:pPr>
              <w:spacing w:after="0"/>
              <w:rPr>
                <w:sz w:val="9"/>
                <w:szCs w:val="9"/>
                <w:color w:val="auto"/>
              </w:rPr>
            </w:pPr>
          </w:p>
        </w:tc>
        <w:tc>
          <w:tcPr>
            <w:tcW w:w="9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gridSpan w:val="2"/>
          </w:tcPr>
          <w:p>
            <w:pPr>
              <w:spacing w:after="0" w:line="180" w:lineRule="exact"/>
              <w:rPr>
                <w:sz w:val="20"/>
                <w:szCs w:val="20"/>
                <w:color w:val="auto"/>
              </w:rPr>
            </w:pPr>
            <w:r>
              <w:rPr>
                <w:rFonts w:ascii="Times New Roman" w:cs="Times New Roman" w:eastAsia="Times New Roman" w:hAnsi="Times New Roman"/>
                <w:sz w:val="17"/>
                <w:szCs w:val="17"/>
                <w:color w:val="0000FF"/>
              </w:rPr>
              <w:t>NEW YORK</w:t>
            </w:r>
          </w:p>
        </w:tc>
        <w:tc>
          <w:tcPr>
            <w:tcW w:w="1220" w:type="dxa"/>
            <w:vAlign w:val="bottom"/>
            <w:gridSpan w:val="4"/>
          </w:tcPr>
          <w:p>
            <w:pPr>
              <w:ind w:left="20"/>
              <w:spacing w:after="0" w:line="180" w:lineRule="exact"/>
              <w:rPr>
                <w:sz w:val="20"/>
                <w:szCs w:val="20"/>
                <w:color w:val="auto"/>
              </w:rPr>
            </w:pPr>
            <w:r>
              <w:rPr>
                <w:rFonts w:ascii="Times New Roman" w:cs="Times New Roman" w:eastAsia="Times New Roman" w:hAnsi="Times New Roman"/>
                <w:sz w:val="17"/>
                <w:szCs w:val="17"/>
                <w:color w:val="0000FF"/>
              </w:rPr>
              <w:t>NY</w:t>
            </w:r>
          </w:p>
        </w:tc>
        <w:tc>
          <w:tcPr>
            <w:tcW w:w="1100" w:type="dxa"/>
            <w:vAlign w:val="bottom"/>
          </w:tcPr>
          <w:p>
            <w:pPr>
              <w:ind w:left="20"/>
              <w:spacing w:after="0" w:line="180" w:lineRule="exact"/>
              <w:rPr>
                <w:sz w:val="20"/>
                <w:szCs w:val="20"/>
                <w:color w:val="auto"/>
              </w:rPr>
            </w:pPr>
            <w:r>
              <w:rPr>
                <w:rFonts w:ascii="Times New Roman" w:cs="Times New Roman" w:eastAsia="Times New Roman" w:hAnsi="Times New Roman"/>
                <w:sz w:val="17"/>
                <w:szCs w:val="17"/>
                <w:color w:val="0000FF"/>
              </w:rPr>
              <w:t>10020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11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2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184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5"/>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7420" w:type="dxa"/>
            <w:vAlign w:val="bottom"/>
            <w:tcBorders>
              <w:top w:val="single" w:sz="8" w:color="2C2C2C"/>
            </w:tcBorders>
            <w:gridSpan w:val="22"/>
          </w:tcPr>
          <w:p>
            <w:pPr>
              <w:ind w:left="4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4"/>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640" w:type="dxa"/>
            <w:vAlign w:val="bottom"/>
            <w:tcBorders>
              <w:bottom w:val="single" w:sz="8" w:color="2C2C2C"/>
            </w:tcBorders>
            <w:gridSpan w:val="5"/>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20" w:type="dxa"/>
            <w:vAlign w:val="bottom"/>
            <w:gridSpan w:val="8"/>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6"/>
          </w:tcPr>
          <w:p>
            <w:pPr>
              <w:ind w:left="780"/>
              <w:spacing w:after="0"/>
              <w:rPr>
                <w:sz w:val="20"/>
                <w:szCs w:val="20"/>
                <w:color w:val="auto"/>
              </w:rPr>
            </w:pPr>
            <w:r>
              <w:rPr>
                <w:rFonts w:ascii="Arial" w:cs="Arial" w:eastAsia="Arial" w:hAnsi="Arial"/>
                <w:sz w:val="12"/>
                <w:szCs w:val="12"/>
                <w:b w:val="1"/>
                <w:bCs w:val="1"/>
                <w:color w:val="auto"/>
              </w:rPr>
              <w:t>2. Transaction</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3.</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Transaction</w:t>
            </w:r>
          </w:p>
        </w:tc>
        <w:tc>
          <w:tcPr>
            <w:tcW w:w="3120" w:type="dxa"/>
            <w:vAlign w:val="bottom"/>
            <w:gridSpan w:val="9"/>
          </w:tcPr>
          <w:p>
            <w:pPr>
              <w:ind w:left="40"/>
              <w:spacing w:after="0" w:line="128" w:lineRule="exact"/>
              <w:rPr>
                <w:sz w:val="20"/>
                <w:szCs w:val="20"/>
                <w:color w:val="auto"/>
              </w:rPr>
            </w:pPr>
            <w:r>
              <w:rPr>
                <w:rFonts w:ascii="Arial" w:cs="Arial" w:eastAsia="Arial" w:hAnsi="Arial"/>
                <w:sz w:val="12"/>
                <w:szCs w:val="12"/>
                <w:b w:val="1"/>
                <w:bCs w:val="1"/>
                <w:color w:val="auto"/>
                <w:w w:val="97"/>
              </w:rPr>
              <w:t>Disposed Of (D) (Instr. 3, 4 andSecurities</w:t>
            </w:r>
          </w:p>
        </w:tc>
        <w:tc>
          <w:tcPr>
            <w:tcW w:w="900" w:type="dxa"/>
            <w:vAlign w:val="bottom"/>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40" w:type="dxa"/>
            <w:vAlign w:val="bottom"/>
            <w:gridSpan w:val="6"/>
          </w:tcPr>
          <w:p>
            <w:pPr>
              <w:ind w:left="780"/>
              <w:spacing w:after="0" w:line="128"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if any</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jc w:val="right"/>
              <w:ind w:right="311"/>
              <w:spacing w:after="0" w:line="128"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line="128"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60" w:type="dxa"/>
            <w:vAlign w:val="bottom"/>
            <w:gridSpan w:val="3"/>
            <w:vMerge w:val="restart"/>
          </w:tcPr>
          <w:p>
            <w:pPr>
              <w:ind w:left="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3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w w:val="96"/>
              </w:rPr>
              <w:t>Amount</w:t>
            </w:r>
          </w:p>
        </w:tc>
        <w:tc>
          <w:tcPr>
            <w:tcW w:w="820" w:type="dxa"/>
            <w:vAlign w:val="bottom"/>
            <w:gridSpan w:val="2"/>
          </w:tcPr>
          <w:p>
            <w:pPr>
              <w:ind w:left="360"/>
              <w:spacing w:after="0" w:line="128"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320" w:type="dxa"/>
            <w:vAlign w:val="bottom"/>
            <w:gridSpan w:val="2"/>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620" w:type="dxa"/>
            <w:vAlign w:val="bottom"/>
            <w:vMerge w:val="restart"/>
          </w:tcPr>
          <w:p>
            <w:pPr>
              <w:ind w:left="3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gridSpan w:val="4"/>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gridSpan w:val="3"/>
          </w:tcPr>
          <w:p>
            <w:pPr>
              <w:spacing w:after="0"/>
              <w:rPr>
                <w:sz w:val="7"/>
                <w:szCs w:val="7"/>
                <w:color w:val="auto"/>
              </w:rPr>
            </w:pPr>
          </w:p>
        </w:tc>
        <w:tc>
          <w:tcPr>
            <w:tcW w:w="1820" w:type="dxa"/>
            <w:vAlign w:val="bottom"/>
            <w:tcBorders>
              <w:bottom w:val="single" w:sz="8" w:color="2C2C2C"/>
            </w:tcBorders>
            <w:gridSpan w:val="6"/>
          </w:tcPr>
          <w:p>
            <w:pPr>
              <w:spacing w:after="0"/>
              <w:rPr>
                <w:sz w:val="7"/>
                <w:szCs w:val="7"/>
                <w:color w:val="auto"/>
              </w:rPr>
            </w:pPr>
          </w:p>
        </w:tc>
        <w:tc>
          <w:tcPr>
            <w:tcW w:w="280" w:type="dxa"/>
            <w:vAlign w:val="bottom"/>
            <w:tcBorders>
              <w:bottom w:val="single" w:sz="8" w:color="2C2C2C"/>
            </w:tcBorders>
            <w:gridSpan w:val="2"/>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8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6020" w:type="dxa"/>
            <w:vAlign w:val="bottom"/>
            <w:tcBorders>
              <w:top w:val="single" w:sz="8" w:color="2C2C2C"/>
            </w:tcBorders>
            <w:gridSpan w:val="20"/>
          </w:tcPr>
          <w:p>
            <w:pPr>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8"/>
                <w:szCs w:val="18"/>
                <w:color w:val="auto"/>
              </w:rPr>
            </w:pPr>
          </w:p>
        </w:tc>
        <w:tc>
          <w:tcPr>
            <w:tcW w:w="90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340" w:type="dxa"/>
            <w:vAlign w:val="bottom"/>
            <w:gridSpan w:val="18"/>
          </w:tcPr>
          <w:p>
            <w:pPr>
              <w:ind w:left="70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4"/>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86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6"/>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w w:val="95"/>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6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w w:val="99"/>
              </w:rPr>
              <w:t>Conversion</w:t>
            </w:r>
          </w:p>
        </w:tc>
        <w:tc>
          <w:tcPr>
            <w:tcW w:w="108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5"/>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78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of</w:t>
            </w:r>
          </w:p>
        </w:tc>
        <w:tc>
          <w:tcPr>
            <w:tcW w:w="1040" w:type="dxa"/>
            <w:vAlign w:val="bottom"/>
            <w:gridSpan w:val="5"/>
          </w:tcPr>
          <w:p>
            <w:pPr>
              <w:ind w:left="60"/>
              <w:spacing w:after="0" w:line="128"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2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Amount of</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28" w:lineRule="exact"/>
              <w:rPr>
                <w:sz w:val="20"/>
                <w:szCs w:val="20"/>
                <w:color w:val="auto"/>
              </w:rPr>
            </w:pPr>
            <w:r>
              <w:rPr>
                <w:rFonts w:ascii="Arial" w:cs="Arial" w:eastAsia="Arial" w:hAnsi="Arial"/>
                <w:sz w:val="12"/>
                <w:szCs w:val="12"/>
                <w:b w:val="1"/>
                <w:bCs w:val="1"/>
                <w:color w:val="auto"/>
              </w:rPr>
              <w:t>Ownership</w:t>
            </w:r>
          </w:p>
        </w:tc>
        <w:tc>
          <w:tcPr>
            <w:tcW w:w="860" w:type="dxa"/>
            <w:vAlign w:val="bottom"/>
            <w:tcBorders>
              <w:right w:val="single" w:sz="8" w:color="2C2C2C"/>
            </w:tcBorders>
            <w:gridSpan w:val="3"/>
          </w:tcPr>
          <w:p>
            <w:pPr>
              <w:ind w:left="2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5"/>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78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gridSpan w:val="5"/>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20" w:type="dxa"/>
            <w:vAlign w:val="bottom"/>
          </w:tcPr>
          <w:p>
            <w:pPr>
              <w:spacing w:after="0" w:line="128"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28" w:lineRule="exact"/>
              <w:rPr>
                <w:sz w:val="20"/>
                <w:szCs w:val="20"/>
                <w:color w:val="auto"/>
              </w:rPr>
            </w:pPr>
            <w:r>
              <w:rPr>
                <w:rFonts w:ascii="Arial" w:cs="Arial" w:eastAsia="Arial" w:hAnsi="Arial"/>
                <w:sz w:val="12"/>
                <w:szCs w:val="12"/>
                <w:b w:val="1"/>
                <w:bCs w:val="1"/>
                <w:color w:val="auto"/>
              </w:rPr>
              <w:t>Form:</w:t>
            </w:r>
          </w:p>
        </w:tc>
        <w:tc>
          <w:tcPr>
            <w:tcW w:w="860" w:type="dxa"/>
            <w:vAlign w:val="bottom"/>
            <w:tcBorders>
              <w:right w:val="single" w:sz="8" w:color="2C2C2C"/>
            </w:tcBorders>
            <w:gridSpan w:val="3"/>
          </w:tcPr>
          <w:p>
            <w:pPr>
              <w:ind w:left="2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line="128" w:lineRule="exact"/>
              <w:rPr>
                <w:sz w:val="20"/>
                <w:szCs w:val="20"/>
                <w:color w:val="auto"/>
              </w:rPr>
            </w:pPr>
            <w:r>
              <w:rPr>
                <w:rFonts w:ascii="Arial" w:cs="Arial" w:eastAsia="Arial" w:hAnsi="Arial"/>
                <w:sz w:val="12"/>
                <w:szCs w:val="12"/>
                <w:b w:val="1"/>
                <w:bCs w:val="1"/>
                <w:color w:val="auto"/>
                <w:w w:val="95"/>
              </w:rPr>
              <w:t>Underlying</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28" w:lineRule="exact"/>
              <w:rPr>
                <w:sz w:val="20"/>
                <w:szCs w:val="20"/>
                <w:color w:val="auto"/>
              </w:rPr>
            </w:pPr>
            <w:r>
              <w:rPr>
                <w:rFonts w:ascii="Arial" w:cs="Arial" w:eastAsia="Arial" w:hAnsi="Arial"/>
                <w:sz w:val="12"/>
                <w:szCs w:val="12"/>
                <w:b w:val="1"/>
                <w:bCs w:val="1"/>
                <w:color w:val="auto"/>
              </w:rPr>
              <w:t>Direct (D)</w:t>
            </w:r>
          </w:p>
        </w:tc>
        <w:tc>
          <w:tcPr>
            <w:tcW w:w="860" w:type="dxa"/>
            <w:vAlign w:val="bottom"/>
            <w:tcBorders>
              <w:right w:val="single" w:sz="8" w:color="2C2C2C"/>
            </w:tcBorders>
            <w:gridSpan w:val="3"/>
          </w:tcPr>
          <w:p>
            <w:pPr>
              <w:ind w:left="2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Derivative</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Acquired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8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Derivative Security</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28" w:lineRule="exact"/>
              <w:rPr>
                <w:sz w:val="20"/>
                <w:szCs w:val="20"/>
                <w:color w:val="auto"/>
              </w:rPr>
            </w:pPr>
            <w:r>
              <w:rPr>
                <w:rFonts w:ascii="Arial" w:cs="Arial" w:eastAsia="Arial" w:hAnsi="Arial"/>
                <w:sz w:val="12"/>
                <w:szCs w:val="12"/>
                <w:b w:val="1"/>
                <w:bCs w:val="1"/>
                <w:color w:val="auto"/>
              </w:rPr>
              <w:t>or Indirect</w:t>
            </w:r>
          </w:p>
        </w:tc>
        <w:tc>
          <w:tcPr>
            <w:tcW w:w="860" w:type="dxa"/>
            <w:vAlign w:val="bottom"/>
            <w:tcBorders>
              <w:right w:val="single" w:sz="8" w:color="2C2C2C"/>
            </w:tcBorders>
            <w:gridSpan w:val="3"/>
          </w:tcPr>
          <w:p>
            <w:pPr>
              <w:ind w:left="2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w w:val="97"/>
              </w:rPr>
              <w:t>(Instr. 3 and 4)</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28"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Disposed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(Instr. 3, 4</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2"/>
              </w:rPr>
              <w:t>Date</w:t>
            </w:r>
          </w:p>
        </w:tc>
        <w:tc>
          <w:tcPr>
            <w:tcW w:w="400" w:type="dxa"/>
            <w:vAlign w:val="bottom"/>
          </w:tcPr>
          <w:p>
            <w:pPr>
              <w:spacing w:after="0"/>
              <w:rPr>
                <w:sz w:val="11"/>
                <w:szCs w:val="11"/>
                <w:color w:val="auto"/>
              </w:rPr>
            </w:pPr>
          </w:p>
        </w:tc>
        <w:tc>
          <w:tcPr>
            <w:tcW w:w="820" w:type="dxa"/>
            <w:vAlign w:val="bottom"/>
            <w:gridSpan w:val="3"/>
          </w:tcPr>
          <w:p>
            <w:pPr>
              <w:ind w:left="120"/>
              <w:spacing w:after="0" w:line="128"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20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(A)(D)</w:t>
            </w: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w w:val="95"/>
              </w:rPr>
              <w:t>Exercisable</w:t>
            </w:r>
          </w:p>
        </w:tc>
        <w:tc>
          <w:tcPr>
            <w:tcW w:w="820" w:type="dxa"/>
            <w:vAlign w:val="bottom"/>
            <w:gridSpan w:val="3"/>
          </w:tcPr>
          <w:p>
            <w:pPr>
              <w:ind w:left="12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3"/>
          </w:tcPr>
          <w:p>
            <w:pPr>
              <w:ind w:left="60"/>
              <w:spacing w:after="0" w:line="141" w:lineRule="exact"/>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vMerge w:val="restart"/>
          </w:tcPr>
          <w:p>
            <w:pPr>
              <w:spacing w:after="0"/>
              <w:rPr>
                <w:sz w:val="20"/>
                <w:szCs w:val="20"/>
                <w:color w:val="auto"/>
              </w:rPr>
            </w:pPr>
            <w:r>
              <w:rPr>
                <w:rFonts w:ascii="Times New Roman" w:cs="Times New Roman" w:eastAsia="Times New Roman" w:hAnsi="Times New Roman"/>
                <w:sz w:val="11"/>
                <w:szCs w:val="11"/>
                <w:color w:val="008000"/>
              </w:rPr>
              <w:t>(2)</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vMerge w:val="restart"/>
          </w:tcPr>
          <w:p>
            <w:pPr>
              <w:jc w:val="right"/>
              <w:ind w:right="291"/>
              <w:spacing w:after="0"/>
              <w:rPr>
                <w:sz w:val="20"/>
                <w:szCs w:val="20"/>
                <w:color w:val="auto"/>
              </w:rPr>
            </w:pPr>
            <w:r>
              <w:rPr>
                <w:rFonts w:ascii="Times New Roman" w:cs="Times New Roman" w:eastAsia="Times New Roman" w:hAnsi="Times New Roman"/>
                <w:sz w:val="11"/>
                <w:szCs w:val="11"/>
                <w:color w:val="008000"/>
              </w:rPr>
              <w:t>(2)</w:t>
            </w:r>
          </w:p>
        </w:tc>
        <w:tc>
          <w:tcPr>
            <w:tcW w:w="620" w:type="dxa"/>
            <w:vAlign w:val="bottom"/>
          </w:tcPr>
          <w:p>
            <w:pPr>
              <w:jc w:val="center"/>
              <w:ind w:right="62"/>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gridSpan w:val="3"/>
            <w:vMerge w:val="restart"/>
          </w:tcPr>
          <w:p>
            <w:pPr>
              <w:ind w:left="40"/>
              <w:spacing w:after="0"/>
              <w:rPr>
                <w:sz w:val="20"/>
                <w:szCs w:val="20"/>
                <w:color w:val="auto"/>
              </w:rPr>
            </w:pPr>
            <w:r>
              <w:rPr>
                <w:rFonts w:ascii="Times New Roman" w:cs="Times New Roman" w:eastAsia="Times New Roman" w:hAnsi="Times New Roman"/>
                <w:sz w:val="17"/>
                <w:szCs w:val="17"/>
                <w:color w:val="0000FF"/>
              </w:rPr>
              <w:t>7,146</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60" w:type="dxa"/>
            <w:vAlign w:val="bottom"/>
            <w:tcBorders>
              <w:right w:val="single" w:sz="8" w:color="2C2C2C"/>
            </w:tcBorders>
            <w:gridSpan w:val="3"/>
            <w:vMerge w:val="restart"/>
          </w:tcPr>
          <w:p>
            <w:pPr>
              <w:ind w:left="2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gridSpan w:val="3"/>
            <w:vMerge w:val="restart"/>
          </w:tcPr>
          <w:p>
            <w:pPr>
              <w:ind w:left="260"/>
              <w:spacing w:after="0"/>
              <w:rPr>
                <w:sz w:val="20"/>
                <w:szCs w:val="20"/>
                <w:color w:val="auto"/>
              </w:rPr>
            </w:pPr>
            <w:r>
              <w:rPr>
                <w:rFonts w:ascii="Times New Roman" w:cs="Times New Roman" w:eastAsia="Times New Roman" w:hAnsi="Times New Roman"/>
                <w:sz w:val="13"/>
                <w:szCs w:val="13"/>
                <w:color w:val="0000FF"/>
              </w:rPr>
              <w:t>06/17/2025</w:t>
            </w: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gridSpan w:val="4"/>
            <w:vMerge w:val="restart"/>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7,146</w:t>
            </w: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76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73,085</w:t>
            </w:r>
          </w:p>
        </w:tc>
        <w:tc>
          <w:tcPr>
            <w:tcW w:w="900" w:type="dxa"/>
            <w:vAlign w:val="bottom"/>
            <w:vMerge w:val="restart"/>
          </w:tcPr>
          <w:p>
            <w:pPr>
              <w:ind w:left="48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gridSpan w:val="3"/>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gridSpan w:val="3"/>
            <w:vMerge w:val="continue"/>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gridSpan w:val="4"/>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860" w:type="dxa"/>
            <w:vAlign w:val="bottom"/>
            <w:tcBorders>
              <w:right w:val="single" w:sz="8" w:color="2C2C2C"/>
            </w:tcBorders>
            <w:gridSpan w:val="3"/>
            <w:vMerge w:val="restart"/>
          </w:tcPr>
          <w:p>
            <w:pPr>
              <w:ind w:left="20"/>
              <w:spacing w:after="0" w:line="158"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8"/>
                <w:szCs w:val="18"/>
                <w:color w:val="008000"/>
                <w:vertAlign w:val="superscript"/>
              </w:rPr>
              <w:t>(3)(4)</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gridSpan w:val="3"/>
            <w:vMerge w:val="continue"/>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gridSpan w:val="4"/>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2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86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tcPr>
          <w:p>
            <w:pPr>
              <w:ind w:left="60"/>
              <w:spacing w:after="0" w:line="77" w:lineRule="exact"/>
              <w:rPr>
                <w:sz w:val="20"/>
                <w:szCs w:val="20"/>
                <w:color w:val="auto"/>
              </w:rPr>
            </w:pPr>
            <w:r>
              <w:rPr>
                <w:rFonts w:ascii="Times New Roman" w:cs="Times New Roman" w:eastAsia="Times New Roman" w:hAnsi="Times New Roman"/>
                <w:sz w:val="7"/>
                <w:szCs w:val="7"/>
                <w:color w:val="0000FF"/>
              </w:rPr>
              <w:t>Units</w:t>
            </w: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20" w:type="dxa"/>
            <w:vAlign w:val="bottom"/>
          </w:tcPr>
          <w:p>
            <w:pPr>
              <w:jc w:val="center"/>
              <w:ind w:right="62"/>
              <w:spacing w:after="0" w:line="77" w:lineRule="exact"/>
              <w:rPr>
                <w:sz w:val="20"/>
                <w:szCs w:val="20"/>
                <w:color w:val="auto"/>
              </w:rPr>
            </w:pPr>
            <w:r>
              <w:rPr>
                <w:rFonts w:ascii="Times New Roman" w:cs="Times New Roman" w:eastAsia="Times New Roman" w:hAnsi="Times New Roman"/>
                <w:sz w:val="7"/>
                <w:szCs w:val="7"/>
                <w:color w:val="0000FF"/>
              </w:rPr>
              <w:t>$0.001</w:t>
            </w: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jc w:val="center"/>
              <w:ind w:right="62"/>
              <w:spacing w:after="0"/>
              <w:rPr>
                <w:sz w:val="20"/>
                <w:szCs w:val="20"/>
                <w:color w:val="auto"/>
              </w:rPr>
            </w:pPr>
            <w:r>
              <w:rPr>
                <w:rFonts w:ascii="Times New Roman" w:cs="Times New Roman" w:eastAsia="Times New Roman" w:hAnsi="Times New Roman"/>
                <w:sz w:val="13"/>
                <w:szCs w:val="13"/>
                <w:color w:val="0000FF"/>
              </w:rPr>
              <w:t>per shar</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5"/>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520" w:type="dxa"/>
            <w:vAlign w:val="bottom"/>
            <w:tcBorders>
              <w:bottom w:val="single" w:sz="8" w:color="2C2C2C"/>
            </w:tcBorders>
            <w:gridSpan w:val="4"/>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808080"/>
            </w:tcBorders>
          </w:tcPr>
          <w:p>
            <w:pPr>
              <w:spacing w:after="0"/>
              <w:rPr>
                <w:sz w:val="19"/>
                <w:szCs w:val="19"/>
                <w:color w:val="auto"/>
              </w:rPr>
            </w:pPr>
          </w:p>
        </w:tc>
        <w:tc>
          <w:tcPr>
            <w:tcW w:w="2520" w:type="dxa"/>
            <w:vAlign w:val="bottom"/>
            <w:tcBorders>
              <w:top w:val="single" w:sz="8" w:color="2C2C2C"/>
            </w:tcBorders>
            <w:gridSpan w:val="8"/>
          </w:tcPr>
          <w:p>
            <w:pPr>
              <w:ind w:left="60"/>
              <w:spacing w:after="0" w:line="230" w:lineRule="exact"/>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10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6"/>
          </w:tcPr>
          <w:p>
            <w:pPr>
              <w:spacing w:after="0" w:line="21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PANDIT VIKRAM S</w:t>
              </w:r>
            </w:hyperlink>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140" w:type="dxa"/>
            <w:vAlign w:val="bottom"/>
            <w:tcBorders>
              <w:top w:val="single" w:sz="8" w:color="0000EE"/>
              <w:bottom w:val="single" w:sz="8" w:color="9A9A9A"/>
            </w:tcBorders>
          </w:tcPr>
          <w:p>
            <w:pPr>
              <w:spacing w:after="0"/>
              <w:rPr>
                <w:sz w:val="14"/>
                <w:szCs w:val="14"/>
                <w:color w:val="auto"/>
              </w:rPr>
            </w:pPr>
          </w:p>
        </w:tc>
        <w:tc>
          <w:tcPr>
            <w:tcW w:w="180" w:type="dxa"/>
            <w:vAlign w:val="bottom"/>
            <w:tcBorders>
              <w:top w:val="single" w:sz="8" w:color="0000EE"/>
              <w:bottom w:val="single" w:sz="8" w:color="9A9A9A"/>
            </w:tcBorders>
          </w:tcPr>
          <w:p>
            <w:pPr>
              <w:spacing w:after="0"/>
              <w:rPr>
                <w:sz w:val="14"/>
                <w:szCs w:val="14"/>
                <w:color w:val="auto"/>
              </w:rPr>
            </w:pPr>
          </w:p>
        </w:tc>
        <w:tc>
          <w:tcPr>
            <w:tcW w:w="260" w:type="dxa"/>
            <w:vAlign w:val="bottom"/>
            <w:tcBorders>
              <w:top w:val="single" w:sz="8" w:color="0000EE"/>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3"/>
          </w:tcPr>
          <w:p>
            <w:pPr>
              <w:ind w:left="60"/>
              <w:spacing w:after="0"/>
              <w:rPr>
                <w:sz w:val="20"/>
                <w:szCs w:val="20"/>
                <w:color w:val="auto"/>
              </w:rPr>
            </w:pPr>
            <w:r>
              <w:rPr>
                <w:rFonts w:ascii="Arial" w:cs="Arial" w:eastAsia="Arial" w:hAnsi="Arial"/>
                <w:sz w:val="13"/>
                <w:szCs w:val="13"/>
                <w:color w:val="auto"/>
              </w:rPr>
              <w:t>(First)</w:t>
            </w:r>
          </w:p>
        </w:tc>
        <w:tc>
          <w:tcPr>
            <w:tcW w:w="1100" w:type="dxa"/>
            <w:vAlign w:val="bottom"/>
          </w:tcPr>
          <w:p>
            <w:pPr>
              <w:ind w:left="38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2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 THE OROGEN GROUP LLC</w:t>
            </w: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52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ONE ROCKEFELLER PLAZA SUITE 2416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0" w:type="dxa"/>
            <w:vAlign w:val="bottom"/>
          </w:tcPr>
          <w:p>
            <w:pPr>
              <w:spacing w:after="0"/>
              <w:rPr>
                <w:sz w:val="19"/>
                <w:szCs w:val="19"/>
                <w:color w:val="auto"/>
              </w:rPr>
            </w:pP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10020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3"/>
          </w:tcPr>
          <w:p>
            <w:pPr>
              <w:ind w:left="60"/>
              <w:spacing w:after="0"/>
              <w:rPr>
                <w:sz w:val="20"/>
                <w:szCs w:val="20"/>
                <w:color w:val="auto"/>
              </w:rPr>
            </w:pPr>
            <w:r>
              <w:rPr>
                <w:rFonts w:ascii="Arial" w:cs="Arial" w:eastAsia="Arial" w:hAnsi="Arial"/>
                <w:sz w:val="13"/>
                <w:szCs w:val="13"/>
                <w:color w:val="auto"/>
              </w:rPr>
              <w:t>(State)</w:t>
            </w:r>
          </w:p>
        </w:tc>
        <w:tc>
          <w:tcPr>
            <w:tcW w:w="1100" w:type="dxa"/>
            <w:vAlign w:val="bottom"/>
          </w:tcPr>
          <w:p>
            <w:pPr>
              <w:ind w:left="38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520" w:type="dxa"/>
            <w:vAlign w:val="bottom"/>
            <w:tcBorders>
              <w:bottom w:val="single" w:sz="8" w:color="2C2C2C"/>
            </w:tcBorders>
            <w:gridSpan w:val="4"/>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20" w:type="dxa"/>
            <w:vAlign w:val="bottom"/>
            <w:gridSpan w:val="8"/>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6"/>
          </w:tcPr>
          <w:p>
            <w:pPr>
              <w:spacing w:after="0" w:line="218"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Orogen Echo LLC</w:t>
              </w:r>
            </w:hyperlink>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140" w:type="dxa"/>
            <w:vAlign w:val="bottom"/>
            <w:tcBorders>
              <w:top w:val="single" w:sz="8" w:color="0000EE"/>
              <w:bottom w:val="single" w:sz="8" w:color="9A9A9A"/>
            </w:tcBorders>
          </w:tcPr>
          <w:p>
            <w:pPr>
              <w:spacing w:after="0"/>
              <w:rPr>
                <w:sz w:val="14"/>
                <w:szCs w:val="14"/>
                <w:color w:val="auto"/>
              </w:rPr>
            </w:pPr>
          </w:p>
        </w:tc>
        <w:tc>
          <w:tcPr>
            <w:tcW w:w="180" w:type="dxa"/>
            <w:vAlign w:val="bottom"/>
            <w:tcBorders>
              <w:top w:val="single" w:sz="8" w:color="0000EE"/>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3"/>
          </w:tcPr>
          <w:p>
            <w:pPr>
              <w:ind w:left="60"/>
              <w:spacing w:after="0"/>
              <w:rPr>
                <w:sz w:val="20"/>
                <w:szCs w:val="20"/>
                <w:color w:val="auto"/>
              </w:rPr>
            </w:pPr>
            <w:r>
              <w:rPr>
                <w:rFonts w:ascii="Arial" w:cs="Arial" w:eastAsia="Arial" w:hAnsi="Arial"/>
                <w:sz w:val="13"/>
                <w:szCs w:val="13"/>
                <w:color w:val="auto"/>
              </w:rPr>
              <w:t>(First)</w:t>
            </w:r>
          </w:p>
        </w:tc>
        <w:tc>
          <w:tcPr>
            <w:tcW w:w="1100" w:type="dxa"/>
            <w:vAlign w:val="bottom"/>
          </w:tcPr>
          <w:p>
            <w:pPr>
              <w:ind w:left="38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2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 THE OROGEN GROUP LLC</w:t>
            </w: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52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ONE ROCKEFELLER PLAZA SUITE 2416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0" w:type="dxa"/>
            <w:vAlign w:val="bottom"/>
          </w:tcPr>
          <w:p>
            <w:pPr>
              <w:spacing w:after="0"/>
              <w:rPr>
                <w:sz w:val="19"/>
                <w:szCs w:val="19"/>
                <w:color w:val="auto"/>
              </w:rPr>
            </w:pP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10020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3"/>
          </w:tcPr>
          <w:p>
            <w:pPr>
              <w:ind w:left="60"/>
              <w:spacing w:after="0"/>
              <w:rPr>
                <w:sz w:val="20"/>
                <w:szCs w:val="20"/>
                <w:color w:val="auto"/>
              </w:rPr>
            </w:pPr>
            <w:r>
              <w:rPr>
                <w:rFonts w:ascii="Arial" w:cs="Arial" w:eastAsia="Arial" w:hAnsi="Arial"/>
                <w:sz w:val="13"/>
                <w:szCs w:val="13"/>
                <w:color w:val="auto"/>
              </w:rPr>
              <w:t>(State)</w:t>
            </w:r>
          </w:p>
        </w:tc>
        <w:tc>
          <w:tcPr>
            <w:tcW w:w="1100" w:type="dxa"/>
            <w:vAlign w:val="bottom"/>
          </w:tcPr>
          <w:p>
            <w:pPr>
              <w:ind w:left="38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-5647055</wp:posOffset>
            </wp:positionV>
            <wp:extent cx="29210" cy="22644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210" cy="2264410"/>
                    </a:xfrm>
                    <a:prstGeom prst="rect">
                      <a:avLst/>
                    </a:prstGeom>
                    <a:noFill/>
                  </pic:spPr>
                </pic:pic>
              </a:graphicData>
            </a:graphic>
          </wp:anchor>
        </w:drawing>
      </w:r>
    </w:p>
    <w:p>
      <w:pPr>
        <w:spacing w:after="0" w:line="106"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sectPr>
          <w:pgSz w:w="11900" w:h="16838" w:orient="portrait"/>
          <w:cols w:equalWidth="0" w:num="1">
            <w:col w:w="11080"/>
          </w:cols>
          <w:pgMar w:left="460" w:top="217" w:right="359" w:bottom="0" w:gutter="0" w:footer="0" w:header="0"/>
          <w:type w:val="continuous"/>
        </w:sectPr>
      </w:pPr>
    </w:p>
    <w:p>
      <w:pPr>
        <w:ind w:left="120"/>
        <w:spacing w:after="0"/>
        <w:rPr>
          <w:rFonts w:ascii="Times New Roman" w:cs="Times New Roman" w:eastAsia="Times New Roman" w:hAnsi="Times New Roman"/>
          <w:sz w:val="19"/>
          <w:szCs w:val="19"/>
          <w:u w:val="single" w:color="auto"/>
          <w:color w:val="0000EE"/>
        </w:rPr>
      </w:pPr>
      <w:hyperlink r:id="rId17">
        <w:r>
          <w:rPr>
            <w:rFonts w:ascii="Times New Roman" w:cs="Times New Roman" w:eastAsia="Times New Roman" w:hAnsi="Times New Roman"/>
            <w:sz w:val="19"/>
            <w:szCs w:val="19"/>
            <w:u w:val="single" w:color="auto"/>
            <w:color w:val="0000EE"/>
          </w:rPr>
          <w:t>Orogen Group LLC</w:t>
        </w:r>
      </w:hyperlink>
    </w:p>
    <w:p>
      <w:pPr>
        <w:sectPr>
          <w:pgSz w:w="11900" w:h="16838" w:orient="portrait"/>
          <w:cols w:equalWidth="0" w:num="1">
            <w:col w:w="11080"/>
          </w:cols>
          <w:pgMar w:left="460" w:top="217" w:right="359" w:bottom="0" w:gutter="0" w:footer="0" w:header="0"/>
          <w:type w:val="continuous"/>
        </w:sectPr>
      </w:pPr>
    </w:p>
    <w:bookmarkStart w:id="1" w:name="page2"/>
    <w:bookmarkEnd w:id="1"/>
    <w:p>
      <w:pPr>
        <w:spacing w:after="0" w:line="3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281305</wp:posOffset>
            </wp:positionH>
            <wp:positionV relativeFrom="page">
              <wp:posOffset>88900</wp:posOffset>
            </wp:positionV>
            <wp:extent cx="2809875" cy="105270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809875" cy="105270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8"/>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gridSpan w:val="6"/>
          </w:tcPr>
          <w:p>
            <w:pPr>
              <w:ind w:left="2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66"/>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8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C/O THE OROGEN GROUP LLC</w:t>
            </w: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6"/>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6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ONE ROCKEFELLER PLAZA SUITE 2416</w:t>
            </w: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8"/>
        </w:trPr>
        <w:tc>
          <w:tcPr>
            <w:tcW w:w="14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8"/>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300" w:type="dxa"/>
            <w:vAlign w:val="bottom"/>
            <w:gridSpan w:val="6"/>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10020</w:t>
            </w:r>
          </w:p>
        </w:tc>
        <w:tc>
          <w:tcPr>
            <w:tcW w:w="100" w:type="dxa"/>
            <w:vAlign w:val="bottom"/>
          </w:tcPr>
          <w:p>
            <w:pPr>
              <w:spacing w:after="0"/>
              <w:rPr>
                <w:sz w:val="19"/>
                <w:szCs w:val="19"/>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gridSpan w:val="6"/>
          </w:tcPr>
          <w:p>
            <w:pPr>
              <w:ind w:left="2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1"/>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gridSpan w:val="2"/>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4"/>
        </w:trPr>
        <w:tc>
          <w:tcPr>
            <w:tcW w:w="278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8"/>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80" w:type="dxa"/>
            <w:vAlign w:val="bottom"/>
            <w:gridSpan w:val="7"/>
          </w:tcPr>
          <w:p>
            <w:pPr>
              <w:spacing w:after="0" w:line="218"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Orogen Holdings LLC</w:t>
              </w:r>
            </w:hyperlink>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5"/>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380" w:type="dxa"/>
            <w:vAlign w:val="bottom"/>
            <w:tcBorders>
              <w:top w:val="single" w:sz="8" w:color="0000EE"/>
              <w:bottom w:val="single" w:sz="8" w:color="9A9A9A"/>
            </w:tcBorders>
          </w:tcPr>
          <w:p>
            <w:pPr>
              <w:spacing w:after="0"/>
              <w:rPr>
                <w:sz w:val="14"/>
                <w:szCs w:val="14"/>
                <w:color w:val="auto"/>
              </w:rPr>
            </w:pPr>
          </w:p>
        </w:tc>
        <w:tc>
          <w:tcPr>
            <w:tcW w:w="220" w:type="dxa"/>
            <w:vAlign w:val="bottom"/>
            <w:tcBorders>
              <w:top w:val="single" w:sz="8" w:color="0000EE"/>
              <w:bottom w:val="single" w:sz="8" w:color="9A9A9A"/>
            </w:tcBorders>
          </w:tcPr>
          <w:p>
            <w:pPr>
              <w:spacing w:after="0"/>
              <w:rPr>
                <w:sz w:val="14"/>
                <w:szCs w:val="14"/>
                <w:color w:val="auto"/>
              </w:rPr>
            </w:pPr>
          </w:p>
        </w:tc>
        <w:tc>
          <w:tcPr>
            <w:tcW w:w="14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4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gridSpan w:val="6"/>
          </w:tcPr>
          <w:p>
            <w:pPr>
              <w:ind w:left="2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66"/>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8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C/O THE OROGEN GROUP LLC</w:t>
            </w: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6"/>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6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ONE ROCKEFELLER PLAZA SUITE 2416</w:t>
            </w: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8"/>
        </w:trPr>
        <w:tc>
          <w:tcPr>
            <w:tcW w:w="14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8"/>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300" w:type="dxa"/>
            <w:vAlign w:val="bottom"/>
            <w:gridSpan w:val="6"/>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10020</w:t>
            </w:r>
          </w:p>
        </w:tc>
        <w:tc>
          <w:tcPr>
            <w:tcW w:w="100" w:type="dxa"/>
            <w:vAlign w:val="bottom"/>
          </w:tcPr>
          <w:p>
            <w:pPr>
              <w:spacing w:after="0"/>
              <w:rPr>
                <w:sz w:val="19"/>
                <w:szCs w:val="19"/>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gridSpan w:val="6"/>
          </w:tcPr>
          <w:p>
            <w:pPr>
              <w:ind w:left="2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1"/>
        </w:trPr>
        <w:tc>
          <w:tcPr>
            <w:tcW w:w="100" w:type="dxa"/>
            <w:vAlign w:val="bottom"/>
            <w:tcBorders>
              <w:bottom w:val="single" w:sz="8" w:color="2C2C2C"/>
            </w:tcBorders>
            <w:gridSpan w:val="2"/>
          </w:tcPr>
          <w:p>
            <w:pPr>
              <w:spacing w:after="0"/>
              <w:rPr>
                <w:sz w:val="7"/>
                <w:szCs w:val="7"/>
                <w:color w:val="auto"/>
              </w:rPr>
            </w:pPr>
          </w:p>
        </w:tc>
        <w:tc>
          <w:tcPr>
            <w:tcW w:w="1600" w:type="dxa"/>
            <w:vAlign w:val="bottom"/>
            <w:tcBorders>
              <w:bottom w:val="single" w:sz="8" w:color="2C2C2C"/>
            </w:tcBorders>
            <w:gridSpan w:val="2"/>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4"/>
        </w:trPr>
        <w:tc>
          <w:tcPr>
            <w:tcW w:w="278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8"/>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80" w:type="dxa"/>
            <w:vAlign w:val="bottom"/>
            <w:gridSpan w:val="7"/>
          </w:tcPr>
          <w:p>
            <w:pPr>
              <w:spacing w:after="0" w:line="218"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Atairos-Orogen Holdings, LLC</w:t>
              </w:r>
            </w:hyperlink>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5"/>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380" w:type="dxa"/>
            <w:vAlign w:val="bottom"/>
            <w:tcBorders>
              <w:top w:val="single" w:sz="8" w:color="0000EE"/>
              <w:bottom w:val="single" w:sz="8" w:color="9A9A9A"/>
            </w:tcBorders>
          </w:tcPr>
          <w:p>
            <w:pPr>
              <w:spacing w:after="0"/>
              <w:rPr>
                <w:sz w:val="14"/>
                <w:szCs w:val="14"/>
                <w:color w:val="auto"/>
              </w:rPr>
            </w:pPr>
          </w:p>
        </w:tc>
        <w:tc>
          <w:tcPr>
            <w:tcW w:w="220" w:type="dxa"/>
            <w:vAlign w:val="bottom"/>
            <w:tcBorders>
              <w:top w:val="single" w:sz="8" w:color="0000EE"/>
              <w:bottom w:val="single" w:sz="8" w:color="9A9A9A"/>
            </w:tcBorders>
          </w:tcPr>
          <w:p>
            <w:pPr>
              <w:spacing w:after="0"/>
              <w:rPr>
                <w:sz w:val="14"/>
                <w:szCs w:val="14"/>
                <w:color w:val="auto"/>
              </w:rPr>
            </w:pPr>
          </w:p>
        </w:tc>
        <w:tc>
          <w:tcPr>
            <w:tcW w:w="14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180" w:type="dxa"/>
            <w:vAlign w:val="bottom"/>
            <w:tcBorders>
              <w:top w:val="single" w:sz="8" w:color="0000EE"/>
              <w:bottom w:val="single" w:sz="8" w:color="9A9A9A"/>
            </w:tcBorders>
          </w:tcPr>
          <w:p>
            <w:pPr>
              <w:spacing w:after="0"/>
              <w:rPr>
                <w:sz w:val="14"/>
                <w:szCs w:val="14"/>
                <w:color w:val="auto"/>
              </w:rPr>
            </w:pPr>
          </w:p>
        </w:tc>
        <w:tc>
          <w:tcPr>
            <w:tcW w:w="540" w:type="dxa"/>
            <w:vAlign w:val="bottom"/>
            <w:tcBorders>
              <w:top w:val="single" w:sz="8" w:color="0000EE"/>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4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gridSpan w:val="6"/>
          </w:tcPr>
          <w:p>
            <w:pPr>
              <w:ind w:left="2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66"/>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80" w:type="dxa"/>
            <w:vAlign w:val="bottom"/>
            <w:gridSpan w:val="7"/>
          </w:tcPr>
          <w:p>
            <w:pPr>
              <w:spacing w:after="0"/>
              <w:rPr>
                <w:sz w:val="20"/>
                <w:szCs w:val="20"/>
                <w:color w:val="auto"/>
              </w:rPr>
            </w:pPr>
            <w:r>
              <w:rPr>
                <w:rFonts w:ascii="Times New Roman" w:cs="Times New Roman" w:eastAsia="Times New Roman" w:hAnsi="Times New Roman"/>
                <w:sz w:val="17"/>
                <w:szCs w:val="17"/>
                <w:color w:val="0000FF"/>
                <w:w w:val="98"/>
              </w:rPr>
              <w:t>C/O ATAIROS MANAGEMENT, L.P.</w:t>
            </w: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6"/>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7"/>
                <w:szCs w:val="17"/>
                <w:color w:val="0000FF"/>
                <w:w w:val="97"/>
              </w:rPr>
              <w:t>40 MORRIS ROAD</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8"/>
        </w:trPr>
        <w:tc>
          <w:tcPr>
            <w:tcW w:w="14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8"/>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7"/>
                <w:szCs w:val="17"/>
                <w:color w:val="0000FF"/>
              </w:rPr>
              <w:t>BRYN MAWR</w:t>
            </w:r>
          </w:p>
        </w:tc>
        <w:tc>
          <w:tcPr>
            <w:tcW w:w="1300" w:type="dxa"/>
            <w:vAlign w:val="bottom"/>
            <w:gridSpan w:val="6"/>
          </w:tcPr>
          <w:p>
            <w:pPr>
              <w:ind w:left="20"/>
              <w:spacing w:after="0"/>
              <w:rPr>
                <w:sz w:val="20"/>
                <w:szCs w:val="20"/>
                <w:color w:val="auto"/>
              </w:rPr>
            </w:pPr>
            <w:r>
              <w:rPr>
                <w:rFonts w:ascii="Times New Roman" w:cs="Times New Roman" w:eastAsia="Times New Roman" w:hAnsi="Times New Roman"/>
                <w:sz w:val="17"/>
                <w:szCs w:val="17"/>
                <w:color w:val="0000FF"/>
              </w:rPr>
              <w:t>PA</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19010</w:t>
            </w:r>
          </w:p>
        </w:tc>
        <w:tc>
          <w:tcPr>
            <w:tcW w:w="100" w:type="dxa"/>
            <w:vAlign w:val="bottom"/>
          </w:tcPr>
          <w:p>
            <w:pPr>
              <w:spacing w:after="0"/>
              <w:rPr>
                <w:sz w:val="19"/>
                <w:szCs w:val="19"/>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gridSpan w:val="6"/>
          </w:tcPr>
          <w:p>
            <w:pPr>
              <w:ind w:left="2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1"/>
        </w:trPr>
        <w:tc>
          <w:tcPr>
            <w:tcW w:w="100" w:type="dxa"/>
            <w:vAlign w:val="bottom"/>
            <w:tcBorders>
              <w:bottom w:val="single" w:sz="8" w:color="2C2C2C"/>
            </w:tcBorders>
            <w:gridSpan w:val="2"/>
          </w:tcPr>
          <w:p>
            <w:pPr>
              <w:spacing w:after="0"/>
              <w:rPr>
                <w:sz w:val="7"/>
                <w:szCs w:val="7"/>
                <w:color w:val="auto"/>
              </w:rPr>
            </w:pPr>
          </w:p>
        </w:tc>
        <w:tc>
          <w:tcPr>
            <w:tcW w:w="1600" w:type="dxa"/>
            <w:vAlign w:val="bottom"/>
            <w:tcBorders>
              <w:bottom w:val="single" w:sz="8" w:color="2C2C2C"/>
            </w:tcBorders>
            <w:gridSpan w:val="2"/>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4"/>
        </w:trPr>
        <w:tc>
          <w:tcPr>
            <w:tcW w:w="278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8"/>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80" w:type="dxa"/>
            <w:vAlign w:val="bottom"/>
            <w:gridSpan w:val="7"/>
          </w:tcPr>
          <w:p>
            <w:pPr>
              <w:spacing w:after="0" w:line="218"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Atairos Group, Inc.</w:t>
              </w:r>
            </w:hyperlink>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5"/>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380" w:type="dxa"/>
            <w:vAlign w:val="bottom"/>
            <w:tcBorders>
              <w:top w:val="single" w:sz="8" w:color="0000EE"/>
              <w:bottom w:val="single" w:sz="8" w:color="9A9A9A"/>
            </w:tcBorders>
          </w:tcPr>
          <w:p>
            <w:pPr>
              <w:spacing w:after="0"/>
              <w:rPr>
                <w:sz w:val="14"/>
                <w:szCs w:val="14"/>
                <w:color w:val="auto"/>
              </w:rPr>
            </w:pPr>
          </w:p>
        </w:tc>
        <w:tc>
          <w:tcPr>
            <w:tcW w:w="220" w:type="dxa"/>
            <w:vAlign w:val="bottom"/>
            <w:tcBorders>
              <w:top w:val="single" w:sz="8" w:color="0000EE"/>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4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gridSpan w:val="6"/>
          </w:tcPr>
          <w:p>
            <w:pPr>
              <w:ind w:left="2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66"/>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80" w:type="dxa"/>
            <w:vAlign w:val="bottom"/>
            <w:gridSpan w:val="7"/>
          </w:tcPr>
          <w:p>
            <w:pPr>
              <w:spacing w:after="0"/>
              <w:rPr>
                <w:sz w:val="20"/>
                <w:szCs w:val="20"/>
                <w:color w:val="auto"/>
              </w:rPr>
            </w:pPr>
            <w:r>
              <w:rPr>
                <w:rFonts w:ascii="Times New Roman" w:cs="Times New Roman" w:eastAsia="Times New Roman" w:hAnsi="Times New Roman"/>
                <w:sz w:val="17"/>
                <w:szCs w:val="17"/>
                <w:color w:val="0000FF"/>
                <w:w w:val="98"/>
              </w:rPr>
              <w:t>C/O ATAIROS MANAGEMENT, L.P.</w:t>
            </w: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6"/>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7"/>
                <w:szCs w:val="17"/>
                <w:color w:val="0000FF"/>
                <w:w w:val="97"/>
              </w:rPr>
              <w:t>40 MORRIS ROAD</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8"/>
        </w:trPr>
        <w:tc>
          <w:tcPr>
            <w:tcW w:w="14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8"/>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7"/>
                <w:szCs w:val="17"/>
                <w:color w:val="0000FF"/>
              </w:rPr>
              <w:t>BRYN MAWR</w:t>
            </w:r>
          </w:p>
        </w:tc>
        <w:tc>
          <w:tcPr>
            <w:tcW w:w="1300" w:type="dxa"/>
            <w:vAlign w:val="bottom"/>
            <w:gridSpan w:val="6"/>
          </w:tcPr>
          <w:p>
            <w:pPr>
              <w:ind w:left="20"/>
              <w:spacing w:after="0"/>
              <w:rPr>
                <w:sz w:val="20"/>
                <w:szCs w:val="20"/>
                <w:color w:val="auto"/>
              </w:rPr>
            </w:pPr>
            <w:r>
              <w:rPr>
                <w:rFonts w:ascii="Times New Roman" w:cs="Times New Roman" w:eastAsia="Times New Roman" w:hAnsi="Times New Roman"/>
                <w:sz w:val="17"/>
                <w:szCs w:val="17"/>
                <w:color w:val="0000FF"/>
              </w:rPr>
              <w:t>PA</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19010</w:t>
            </w:r>
          </w:p>
        </w:tc>
        <w:tc>
          <w:tcPr>
            <w:tcW w:w="100" w:type="dxa"/>
            <w:vAlign w:val="bottom"/>
          </w:tcPr>
          <w:p>
            <w:pPr>
              <w:spacing w:after="0"/>
              <w:rPr>
                <w:sz w:val="19"/>
                <w:szCs w:val="19"/>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gridSpan w:val="6"/>
          </w:tcPr>
          <w:p>
            <w:pPr>
              <w:ind w:left="2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1"/>
        </w:trPr>
        <w:tc>
          <w:tcPr>
            <w:tcW w:w="100" w:type="dxa"/>
            <w:vAlign w:val="bottom"/>
            <w:tcBorders>
              <w:bottom w:val="single" w:sz="8" w:color="2C2C2C"/>
            </w:tcBorders>
            <w:gridSpan w:val="2"/>
          </w:tcPr>
          <w:p>
            <w:pPr>
              <w:spacing w:after="0"/>
              <w:rPr>
                <w:sz w:val="7"/>
                <w:szCs w:val="7"/>
                <w:color w:val="auto"/>
              </w:rPr>
            </w:pPr>
          </w:p>
        </w:tc>
        <w:tc>
          <w:tcPr>
            <w:tcW w:w="1600" w:type="dxa"/>
            <w:vAlign w:val="bottom"/>
            <w:tcBorders>
              <w:bottom w:val="single" w:sz="8" w:color="2C2C2C"/>
            </w:tcBorders>
            <w:gridSpan w:val="2"/>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4"/>
        </w:trPr>
        <w:tc>
          <w:tcPr>
            <w:tcW w:w="278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8"/>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80" w:type="dxa"/>
            <w:vAlign w:val="bottom"/>
            <w:gridSpan w:val="7"/>
          </w:tcPr>
          <w:p>
            <w:pPr>
              <w:spacing w:after="0" w:line="218" w:lineRule="exact"/>
              <w:rPr>
                <w:rFonts w:ascii="Times New Roman" w:cs="Times New Roman" w:eastAsia="Times New Roman" w:hAnsi="Times New Roman"/>
                <w:sz w:val="21"/>
                <w:szCs w:val="21"/>
                <w:color w:val="0000EE"/>
              </w:rPr>
            </w:pPr>
            <w:hyperlink r:id="rId22">
              <w:r>
                <w:rPr>
                  <w:rFonts w:ascii="Times New Roman" w:cs="Times New Roman" w:eastAsia="Times New Roman" w:hAnsi="Times New Roman"/>
                  <w:sz w:val="21"/>
                  <w:szCs w:val="21"/>
                  <w:color w:val="0000EE"/>
                </w:rPr>
                <w:t>Atairos Partners, L.P.</w:t>
              </w:r>
            </w:hyperlink>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5"/>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380" w:type="dxa"/>
            <w:vAlign w:val="bottom"/>
            <w:tcBorders>
              <w:top w:val="single" w:sz="8" w:color="0000EE"/>
              <w:bottom w:val="single" w:sz="8" w:color="9A9A9A"/>
            </w:tcBorders>
          </w:tcPr>
          <w:p>
            <w:pPr>
              <w:spacing w:after="0"/>
              <w:rPr>
                <w:sz w:val="14"/>
                <w:szCs w:val="14"/>
                <w:color w:val="auto"/>
              </w:rPr>
            </w:pPr>
          </w:p>
        </w:tc>
        <w:tc>
          <w:tcPr>
            <w:tcW w:w="220" w:type="dxa"/>
            <w:vAlign w:val="bottom"/>
            <w:tcBorders>
              <w:top w:val="single" w:sz="8" w:color="0000EE"/>
              <w:bottom w:val="single" w:sz="8" w:color="9A9A9A"/>
            </w:tcBorders>
          </w:tcPr>
          <w:p>
            <w:pPr>
              <w:spacing w:after="0"/>
              <w:rPr>
                <w:sz w:val="14"/>
                <w:szCs w:val="14"/>
                <w:color w:val="auto"/>
              </w:rPr>
            </w:pPr>
          </w:p>
        </w:tc>
        <w:tc>
          <w:tcPr>
            <w:tcW w:w="140" w:type="dxa"/>
            <w:vAlign w:val="bottom"/>
            <w:tcBorders>
              <w:top w:val="single" w:sz="8" w:color="0000EE"/>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4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gridSpan w:val="6"/>
          </w:tcPr>
          <w:p>
            <w:pPr>
              <w:ind w:left="2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66"/>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80" w:type="dxa"/>
            <w:vAlign w:val="bottom"/>
            <w:gridSpan w:val="7"/>
          </w:tcPr>
          <w:p>
            <w:pPr>
              <w:spacing w:after="0"/>
              <w:rPr>
                <w:sz w:val="20"/>
                <w:szCs w:val="20"/>
                <w:color w:val="auto"/>
              </w:rPr>
            </w:pPr>
            <w:r>
              <w:rPr>
                <w:rFonts w:ascii="Times New Roman" w:cs="Times New Roman" w:eastAsia="Times New Roman" w:hAnsi="Times New Roman"/>
                <w:sz w:val="17"/>
                <w:szCs w:val="17"/>
                <w:color w:val="0000FF"/>
                <w:w w:val="98"/>
              </w:rPr>
              <w:t>C/O ATAIROS MANAGEMENT, L.P.</w:t>
            </w: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6"/>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7"/>
                <w:szCs w:val="17"/>
                <w:color w:val="0000FF"/>
                <w:w w:val="97"/>
              </w:rPr>
              <w:t>40 MORRIS ROAD</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8"/>
        </w:trPr>
        <w:tc>
          <w:tcPr>
            <w:tcW w:w="14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8"/>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7"/>
                <w:szCs w:val="17"/>
                <w:color w:val="0000FF"/>
              </w:rPr>
              <w:t>BRYN MAWR</w:t>
            </w:r>
          </w:p>
        </w:tc>
        <w:tc>
          <w:tcPr>
            <w:tcW w:w="1300" w:type="dxa"/>
            <w:vAlign w:val="bottom"/>
            <w:gridSpan w:val="6"/>
          </w:tcPr>
          <w:p>
            <w:pPr>
              <w:ind w:left="20"/>
              <w:spacing w:after="0"/>
              <w:rPr>
                <w:sz w:val="20"/>
                <w:szCs w:val="20"/>
                <w:color w:val="auto"/>
              </w:rPr>
            </w:pPr>
            <w:r>
              <w:rPr>
                <w:rFonts w:ascii="Times New Roman" w:cs="Times New Roman" w:eastAsia="Times New Roman" w:hAnsi="Times New Roman"/>
                <w:sz w:val="17"/>
                <w:szCs w:val="17"/>
                <w:color w:val="0000FF"/>
              </w:rPr>
              <w:t>PA</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19010</w:t>
            </w:r>
          </w:p>
        </w:tc>
        <w:tc>
          <w:tcPr>
            <w:tcW w:w="100" w:type="dxa"/>
            <w:vAlign w:val="bottom"/>
          </w:tcPr>
          <w:p>
            <w:pPr>
              <w:spacing w:after="0"/>
              <w:rPr>
                <w:sz w:val="19"/>
                <w:szCs w:val="19"/>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gridSpan w:val="6"/>
          </w:tcPr>
          <w:p>
            <w:pPr>
              <w:ind w:left="2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1"/>
        </w:trPr>
        <w:tc>
          <w:tcPr>
            <w:tcW w:w="100" w:type="dxa"/>
            <w:vAlign w:val="bottom"/>
            <w:tcBorders>
              <w:bottom w:val="single" w:sz="8" w:color="2C2C2C"/>
            </w:tcBorders>
            <w:gridSpan w:val="2"/>
          </w:tcPr>
          <w:p>
            <w:pPr>
              <w:spacing w:after="0"/>
              <w:rPr>
                <w:sz w:val="7"/>
                <w:szCs w:val="7"/>
                <w:color w:val="auto"/>
              </w:rPr>
            </w:pPr>
          </w:p>
        </w:tc>
        <w:tc>
          <w:tcPr>
            <w:tcW w:w="1600" w:type="dxa"/>
            <w:vAlign w:val="bottom"/>
            <w:tcBorders>
              <w:bottom w:val="single" w:sz="8" w:color="2C2C2C"/>
            </w:tcBorders>
            <w:gridSpan w:val="2"/>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4"/>
        </w:trPr>
        <w:tc>
          <w:tcPr>
            <w:tcW w:w="278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8"/>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80" w:type="dxa"/>
            <w:vAlign w:val="bottom"/>
            <w:gridSpan w:val="7"/>
          </w:tcPr>
          <w:p>
            <w:pPr>
              <w:spacing w:after="0" w:line="218" w:lineRule="exact"/>
              <w:rPr>
                <w:rFonts w:ascii="Times New Roman" w:cs="Times New Roman" w:eastAsia="Times New Roman" w:hAnsi="Times New Roman"/>
                <w:sz w:val="21"/>
                <w:szCs w:val="21"/>
                <w:color w:val="0000EE"/>
              </w:rPr>
            </w:pPr>
            <w:hyperlink r:id="rId23">
              <w:r>
                <w:rPr>
                  <w:rFonts w:ascii="Times New Roman" w:cs="Times New Roman" w:eastAsia="Times New Roman" w:hAnsi="Times New Roman"/>
                  <w:sz w:val="21"/>
                  <w:szCs w:val="21"/>
                  <w:color w:val="0000EE"/>
                </w:rPr>
                <w:t>Atairos Partners GP, Inc.</w:t>
              </w:r>
            </w:hyperlink>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5"/>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380" w:type="dxa"/>
            <w:vAlign w:val="bottom"/>
            <w:tcBorders>
              <w:top w:val="single" w:sz="8" w:color="0000EE"/>
              <w:bottom w:val="single" w:sz="8" w:color="9A9A9A"/>
            </w:tcBorders>
          </w:tcPr>
          <w:p>
            <w:pPr>
              <w:spacing w:after="0"/>
              <w:rPr>
                <w:sz w:val="14"/>
                <w:szCs w:val="14"/>
                <w:color w:val="auto"/>
              </w:rPr>
            </w:pPr>
          </w:p>
        </w:tc>
        <w:tc>
          <w:tcPr>
            <w:tcW w:w="220" w:type="dxa"/>
            <w:vAlign w:val="bottom"/>
            <w:tcBorders>
              <w:top w:val="single" w:sz="8" w:color="0000EE"/>
              <w:bottom w:val="single" w:sz="8" w:color="9A9A9A"/>
            </w:tcBorders>
          </w:tcPr>
          <w:p>
            <w:pPr>
              <w:spacing w:after="0"/>
              <w:rPr>
                <w:sz w:val="14"/>
                <w:szCs w:val="14"/>
                <w:color w:val="auto"/>
              </w:rPr>
            </w:pPr>
          </w:p>
        </w:tc>
        <w:tc>
          <w:tcPr>
            <w:tcW w:w="14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180" w:type="dxa"/>
            <w:vAlign w:val="bottom"/>
            <w:tcBorders>
              <w:top w:val="single" w:sz="8" w:color="0000EE"/>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4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gridSpan w:val="6"/>
          </w:tcPr>
          <w:p>
            <w:pPr>
              <w:ind w:left="2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66"/>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80" w:type="dxa"/>
            <w:vAlign w:val="bottom"/>
            <w:gridSpan w:val="7"/>
          </w:tcPr>
          <w:p>
            <w:pPr>
              <w:spacing w:after="0"/>
              <w:rPr>
                <w:sz w:val="20"/>
                <w:szCs w:val="20"/>
                <w:color w:val="auto"/>
              </w:rPr>
            </w:pPr>
            <w:r>
              <w:rPr>
                <w:rFonts w:ascii="Times New Roman" w:cs="Times New Roman" w:eastAsia="Times New Roman" w:hAnsi="Times New Roman"/>
                <w:sz w:val="17"/>
                <w:szCs w:val="17"/>
                <w:color w:val="0000FF"/>
                <w:w w:val="98"/>
              </w:rPr>
              <w:t>C/O ATAIROS MANAGEMENT, L.P.</w:t>
            </w: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6"/>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7"/>
                <w:szCs w:val="17"/>
                <w:color w:val="0000FF"/>
                <w:w w:val="97"/>
              </w:rPr>
              <w:t>40 MORRIS ROAD</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8"/>
        </w:trPr>
        <w:tc>
          <w:tcPr>
            <w:tcW w:w="14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8"/>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7"/>
                <w:szCs w:val="17"/>
                <w:color w:val="0000FF"/>
              </w:rPr>
              <w:t>BRYN MAWR</w:t>
            </w:r>
          </w:p>
        </w:tc>
        <w:tc>
          <w:tcPr>
            <w:tcW w:w="1300" w:type="dxa"/>
            <w:vAlign w:val="bottom"/>
            <w:gridSpan w:val="6"/>
          </w:tcPr>
          <w:p>
            <w:pPr>
              <w:ind w:left="20"/>
              <w:spacing w:after="0"/>
              <w:rPr>
                <w:sz w:val="20"/>
                <w:szCs w:val="20"/>
                <w:color w:val="auto"/>
              </w:rPr>
            </w:pPr>
            <w:r>
              <w:rPr>
                <w:rFonts w:ascii="Times New Roman" w:cs="Times New Roman" w:eastAsia="Times New Roman" w:hAnsi="Times New Roman"/>
                <w:sz w:val="17"/>
                <w:szCs w:val="17"/>
                <w:color w:val="0000FF"/>
              </w:rPr>
              <w:t>PA</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19010</w:t>
            </w:r>
          </w:p>
        </w:tc>
        <w:tc>
          <w:tcPr>
            <w:tcW w:w="100" w:type="dxa"/>
            <w:vAlign w:val="bottom"/>
          </w:tcPr>
          <w:p>
            <w:pPr>
              <w:spacing w:after="0"/>
              <w:rPr>
                <w:sz w:val="19"/>
                <w:szCs w:val="19"/>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gridSpan w:val="6"/>
          </w:tcPr>
          <w:p>
            <w:pPr>
              <w:ind w:left="2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bl>
    <w:p>
      <w:pPr>
        <w:spacing w:after="0" w:line="126"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4">
        <w:r>
          <w:rPr>
            <w:rFonts w:ascii="Times New Roman" w:cs="Times New Roman" w:eastAsia="Times New Roman" w:hAnsi="Times New Roman"/>
            <w:sz w:val="21"/>
            <w:szCs w:val="21"/>
            <w:u w:val="single" w:color="auto"/>
            <w:color w:val="0000EE"/>
          </w:rPr>
          <w:t>Angelakis Michael J</w:t>
        </w:r>
      </w:hyperlink>
    </w:p>
    <w:p>
      <w:pPr>
        <w:sectPr>
          <w:pgSz w:w="11900" w:h="16875" w:orient="portrait"/>
          <w:cols w:equalWidth="0" w:num="1">
            <w:col w:w="9979"/>
          </w:cols>
          <w:pgMar w:left="480" w:top="294" w:right="1440" w:bottom="0" w:gutter="0" w:footer="0" w:header="0"/>
        </w:sectPr>
      </w:pPr>
    </w:p>
    <w:p>
      <w:pPr>
        <w:spacing w:after="0" w:line="288"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ectPr>
          <w:pgSz w:w="11900" w:h="16875" w:orient="portrait"/>
          <w:cols w:equalWidth="0" w:num="1">
            <w:col w:w="9979"/>
          </w:cols>
          <w:pgMar w:left="480" w:top="294" w:right="1440" w:bottom="0" w:gutter="0" w:footer="0" w:header="0"/>
          <w:type w:val="continuous"/>
        </w:sectPr>
      </w:pPr>
    </w:p>
    <w:bookmarkStart w:id="2" w:name="page3"/>
    <w:bookmarkEnd w:id="2"/>
    <w:p>
      <w:pPr>
        <w:ind w:left="80"/>
        <w:spacing w:after="0"/>
        <w:rPr>
          <w:sz w:val="20"/>
          <w:szCs w:val="20"/>
          <w:color w:val="auto"/>
        </w:rPr>
      </w:pPr>
      <w:r>
        <w:rPr>
          <w:rFonts w:ascii="Times New Roman" w:cs="Times New Roman" w:eastAsia="Times New Roman" w:hAnsi="Times New Roman"/>
          <w:sz w:val="17"/>
          <w:szCs w:val="17"/>
          <w:color w:val="0000FF"/>
        </w:rPr>
        <w:drawing>
          <wp:anchor simplePos="0" relativeHeight="251657728" behindDoc="1" locked="0" layoutInCell="0" allowOverlap="1">
            <wp:simplePos x="0" y="0"/>
            <wp:positionH relativeFrom="page">
              <wp:posOffset>281305</wp:posOffset>
            </wp:positionH>
            <wp:positionV relativeFrom="page">
              <wp:posOffset>88900</wp:posOffset>
            </wp:positionV>
            <wp:extent cx="2809875" cy="11036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2809875" cy="1103630"/>
                    </a:xfrm>
                    <a:prstGeom prst="rect">
                      <a:avLst/>
                    </a:prstGeom>
                    <a:noFill/>
                  </pic:spPr>
                </pic:pic>
              </a:graphicData>
            </a:graphic>
          </wp:anchor>
        </w:drawing>
        <w:t>C/O ATAIROS MANAGEMENT, L.P.</w:t>
      </w:r>
    </w:p>
    <w:p>
      <w:pPr>
        <w:spacing w:after="0" w:line="6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0000FF"/>
        </w:rPr>
        <w:t>40 MORRIS ROAD</w:t>
      </w: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168"/>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BRYN MAWR</w:t>
            </w:r>
          </w:p>
        </w:tc>
        <w:tc>
          <w:tcPr>
            <w:tcW w:w="10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PA</w:t>
            </w:r>
          </w:p>
        </w:tc>
        <w:tc>
          <w:tcPr>
            <w:tcW w:w="1880" w:type="dxa"/>
            <w:vAlign w:val="bottom"/>
          </w:tcPr>
          <w:p>
            <w:pPr>
              <w:ind w:left="520"/>
              <w:spacing w:after="0"/>
              <w:rPr>
                <w:sz w:val="20"/>
                <w:szCs w:val="20"/>
                <w:color w:val="auto"/>
              </w:rPr>
            </w:pPr>
            <w:r>
              <w:rPr>
                <w:rFonts w:ascii="Times New Roman" w:cs="Times New Roman" w:eastAsia="Times New Roman" w:hAnsi="Times New Roman"/>
                <w:sz w:val="17"/>
                <w:szCs w:val="17"/>
                <w:color w:val="0000FF"/>
              </w:rPr>
              <w:t>19010</w:t>
            </w:r>
          </w:p>
        </w:tc>
      </w:tr>
      <w:tr>
        <w:trPr>
          <w:trHeight w:val="148"/>
        </w:trPr>
        <w:tc>
          <w:tcPr>
            <w:tcW w:w="20" w:type="dxa"/>
            <w:vAlign w:val="bottom"/>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00"/>
              <w:spacing w:after="0"/>
              <w:rPr>
                <w:sz w:val="20"/>
                <w:szCs w:val="20"/>
                <w:color w:val="auto"/>
              </w:rPr>
            </w:pPr>
            <w:r>
              <w:rPr>
                <w:rFonts w:ascii="Arial" w:cs="Arial" w:eastAsia="Arial" w:hAnsi="Arial"/>
                <w:sz w:val="13"/>
                <w:szCs w:val="13"/>
                <w:color w:val="auto"/>
              </w:rPr>
              <w:t>(State)</w:t>
            </w:r>
          </w:p>
        </w:tc>
        <w:tc>
          <w:tcPr>
            <w:tcW w:w="1880" w:type="dxa"/>
            <w:vAlign w:val="bottom"/>
          </w:tcPr>
          <w:p>
            <w:pPr>
              <w:ind w:left="520"/>
              <w:spacing w:after="0"/>
              <w:rPr>
                <w:sz w:val="20"/>
                <w:szCs w:val="20"/>
                <w:color w:val="auto"/>
              </w:rPr>
            </w:pPr>
            <w:r>
              <w:rPr>
                <w:rFonts w:ascii="Arial" w:cs="Arial" w:eastAsia="Arial" w:hAnsi="Arial"/>
                <w:sz w:val="13"/>
                <w:szCs w:val="13"/>
                <w:color w:val="auto"/>
              </w:rPr>
              <w:t>(Zip)</w:t>
            </w:r>
          </w:p>
        </w:tc>
      </w:tr>
    </w:tbl>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120" w:hanging="119"/>
        <w:spacing w:after="0"/>
        <w:tabs>
          <w:tab w:leader="none" w:pos="12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issuer's common stock upon settlement.</w:t>
      </w:r>
    </w:p>
    <w:p>
      <w:pPr>
        <w:spacing w:after="0" w:line="42" w:lineRule="exact"/>
        <w:rPr>
          <w:rFonts w:ascii="Times New Roman" w:cs="Times New Roman" w:eastAsia="Times New Roman" w:hAnsi="Times New Roman"/>
          <w:sz w:val="13"/>
          <w:szCs w:val="13"/>
          <w:color w:val="008000"/>
        </w:rPr>
      </w:pPr>
    </w:p>
    <w:p>
      <w:pPr>
        <w:jc w:val="both"/>
        <w:ind w:right="40" w:firstLine="1"/>
        <w:spacing w:after="0" w:line="261" w:lineRule="auto"/>
        <w:tabs>
          <w:tab w:leader="none" w:pos="12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restricted stock units vest upon the earlier of (i) the first anniversary of the date of grant, (ii) the date on which the reporting person's term as a member of the Board of Directors of the issuer (the "Board") expires if the reporting person is not subsequently elected to a new term on the Board, and (iii) the occurrence of a "Change in Control", as defined in the ExlService Holdings, Inc. 2025 Omnibus Incentive Plan (the "Plan"), and such awards settle upon the earlier of (i) the reporting person's death, (ii) the occurrence of a "Change of Control", as defined in the Plan and (iii) the date that is 180 days following the date on which the reporting person ceases to serve as a member of the Board for any reason other than due to such reporting person's death or, if later, the date of the reporting person's separation from service.</w:t>
      </w:r>
    </w:p>
    <w:p>
      <w:pPr>
        <w:spacing w:after="0" w:line="15" w:lineRule="exact"/>
        <w:rPr>
          <w:rFonts w:ascii="Times New Roman" w:cs="Times New Roman" w:eastAsia="Times New Roman" w:hAnsi="Times New Roman"/>
          <w:sz w:val="12"/>
          <w:szCs w:val="12"/>
          <w:color w:val="008000"/>
        </w:rPr>
      </w:pPr>
    </w:p>
    <w:p>
      <w:pPr>
        <w:ind w:firstLine="1"/>
        <w:spacing w:after="0" w:line="236" w:lineRule="auto"/>
        <w:tabs>
          <w:tab w:leader="none" w:pos="12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Mr. Pandit serves on the Board and is the Chairman and Chief Executive Officer of Orogen Echo LLC ("OE"). Orogen Holdings LLC and Atairos-Orogen Holdings, LLC are the sole members with joint investment control of The Orogen Group LLC, which is the sole member of OE. Mr. Pandit has majority voting control of Orogen Holdings LLC. Atairos Group, Inc. ("Atairos") is the sole voting shareholder of Atairos-Orogen Holdings, LLC. Michael Angelakis is the Chairman and Chief Executive Officer of Atairos and controls a majority of the voting power of Atairos Partners GP, Inc., which is the general partner of Atairos Partners L.P., the sole voting shareholder of Atairos.</w:t>
      </w:r>
    </w:p>
    <w:p>
      <w:pPr>
        <w:spacing w:after="0" w:line="27" w:lineRule="exact"/>
        <w:rPr>
          <w:rFonts w:ascii="Times New Roman" w:cs="Times New Roman" w:eastAsia="Times New Roman" w:hAnsi="Times New Roman"/>
          <w:sz w:val="13"/>
          <w:szCs w:val="13"/>
          <w:color w:val="008000"/>
        </w:rPr>
      </w:pPr>
    </w:p>
    <w:p>
      <w:pPr>
        <w:ind w:right="80" w:firstLine="1"/>
        <w:spacing w:after="0" w:line="253" w:lineRule="auto"/>
        <w:tabs>
          <w:tab w:leader="none" w:pos="12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of the reporting persons, other than Mr. Pandit, is acting as a director by deputization of the issuer with respect to Mr. Pandit's membership on the Board. Each of the reporting persons may be deemed to have direct or indirect beneficial ownership of the reported securities, as applicable, but disclaims such beneficial ownership except to the extent of its pecuniary interest therein.</w:t>
      </w:r>
    </w:p>
    <w:p>
      <w:pPr>
        <w:sectPr>
          <w:pgSz w:w="11900" w:h="16838" w:orient="portrait"/>
          <w:cols w:equalWidth="0" w:num="1">
            <w:col w:w="10840"/>
          </w:cols>
          <w:pgMar w:left="500" w:top="165" w:right="559" w:bottom="1440" w:gutter="0" w:footer="0" w:header="0"/>
        </w:sectPr>
      </w:pPr>
    </w:p>
    <w:p>
      <w:pPr>
        <w:spacing w:after="0" w:line="4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By: Vikram S. Pandit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-9525</wp:posOffset>
            </wp:positionV>
            <wp:extent cx="10312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1031240" cy="8255"/>
                    </a:xfrm>
                    <a:prstGeom prst="rect">
                      <a:avLst/>
                    </a:prstGeom>
                    <a:noFill/>
                  </pic:spPr>
                </pic:pic>
              </a:graphicData>
            </a:graphic>
          </wp:anchor>
        </w:drawing>
      </w:r>
    </w:p>
    <w:p>
      <w:pPr>
        <w:spacing w:after="0" w:line="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Vikram S. Pandit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-17145</wp:posOffset>
            </wp:positionV>
            <wp:extent cx="7258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725805" cy="8255"/>
                    </a:xfrm>
                    <a:prstGeom prst="rect">
                      <a:avLst/>
                    </a:prstGeom>
                    <a:noFill/>
                  </pic:spPr>
                </pic:pic>
              </a:graphicData>
            </a:graphic>
          </wp:anchor>
        </w:drawing>
      </w:r>
    </w:p>
    <w:p>
      <w:pPr>
        <w:spacing w:after="0" w:line="30"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By: Orogen Echo LLC,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-9525</wp:posOffset>
            </wp:positionV>
            <wp:extent cx="12814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1281430" cy="8255"/>
                    </a:xfrm>
                    <a:prstGeom prst="rect">
                      <a:avLst/>
                    </a:prstGeom>
                    <a:noFill/>
                  </pic:spPr>
                </pic:pic>
              </a:graphicData>
            </a:graphic>
          </wp:anchor>
        </w:drawing>
      </w:r>
    </w:p>
    <w:p>
      <w:pPr>
        <w:spacing w:after="0" w:line="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Orogen Group LLC, its sole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-17145</wp:posOffset>
            </wp:positionV>
            <wp:extent cx="11906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11906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member, by Vikram S. Pandit,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-17145</wp:posOffset>
            </wp:positionV>
            <wp:extent cx="1280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12801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6"/>
          <w:szCs w:val="16"/>
          <w:color w:val="0000FF"/>
        </w:rPr>
        <w:t>Chairman and Chief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-9525</wp:posOffset>
            </wp:positionV>
            <wp:extent cx="13074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Officer /s/ Vikram S. Pandit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-17145</wp:posOffset>
            </wp:positionV>
            <wp:extent cx="11823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1182370" cy="8255"/>
                    </a:xfrm>
                    <a:prstGeom prst="rect">
                      <a:avLst/>
                    </a:prstGeom>
                    <a:noFill/>
                  </pic:spPr>
                </pic:pic>
              </a:graphicData>
            </a:graphic>
          </wp:anchor>
        </w:drawing>
      </w:r>
    </w:p>
    <w:p>
      <w:pPr>
        <w:spacing w:after="0" w:line="30"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By: The Orogen 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-9525</wp:posOffset>
            </wp:positionV>
            <wp:extent cx="12376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1237615" cy="8255"/>
                    </a:xfrm>
                    <a:prstGeom prst="rect">
                      <a:avLst/>
                    </a:prstGeom>
                    <a:noFill/>
                  </pic:spPr>
                </pic:pic>
              </a:graphicData>
            </a:graphic>
          </wp:anchor>
        </w:drawing>
      </w:r>
    </w:p>
    <w:p>
      <w:pPr>
        <w:spacing w:after="0" w:line="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6"/>
          <w:szCs w:val="16"/>
          <w:color w:val="0000FF"/>
        </w:rPr>
        <w:t>by Vikram S. Pandit,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-9525</wp:posOffset>
            </wp:positionV>
            <wp:extent cx="13284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pacing w:after="0" w:line="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6"/>
          <w:szCs w:val="16"/>
          <w:color w:val="0000FF"/>
        </w:rPr>
        <w:t>and Chief Executive Officer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-9525</wp:posOffset>
            </wp:positionV>
            <wp:extent cx="13201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Vikram S. Pandit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-17145</wp:posOffset>
            </wp:positionV>
            <wp:extent cx="72580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725805" cy="8255"/>
                    </a:xfrm>
                    <a:prstGeom prst="rect">
                      <a:avLst/>
                    </a:prstGeom>
                    <a:noFill/>
                  </pic:spPr>
                </pic:pic>
              </a:graphicData>
            </a:graphic>
          </wp:anchor>
        </w:drawing>
      </w:r>
    </w:p>
    <w:p>
      <w:pPr>
        <w:spacing w:after="0" w:line="30"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By: Orogen Holdings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-9525</wp:posOffset>
            </wp:positionV>
            <wp:extent cx="12966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1296670" cy="8255"/>
                    </a:xfrm>
                    <a:prstGeom prst="rect">
                      <a:avLst/>
                    </a:prstGeom>
                    <a:noFill/>
                  </pic:spPr>
                </pic:pic>
              </a:graphicData>
            </a:graphic>
          </wp:anchor>
        </w:drawing>
      </w:r>
    </w:p>
    <w:p>
      <w:pPr>
        <w:spacing w:after="0" w:line="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Vikram S. Pandit, Manager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-17145</wp:posOffset>
            </wp:positionV>
            <wp:extent cx="12814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12814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Vikram S. Pandit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-17145</wp:posOffset>
            </wp:positionV>
            <wp:extent cx="72580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725805" cy="8255"/>
                    </a:xfrm>
                    <a:prstGeom prst="rect">
                      <a:avLst/>
                    </a:prstGeom>
                    <a:noFill/>
                  </pic:spPr>
                </pic:pic>
              </a:graphicData>
            </a:graphic>
          </wp:anchor>
        </w:drawing>
      </w:r>
    </w:p>
    <w:p>
      <w:pPr>
        <w:spacing w:after="0" w:line="30"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By: Atairos-Orogen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-9525</wp:posOffset>
            </wp:positionV>
            <wp:extent cx="128460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1284605" cy="8255"/>
                    </a:xfrm>
                    <a:prstGeom prst="rect">
                      <a:avLst/>
                    </a:prstGeom>
                    <a:noFill/>
                  </pic:spPr>
                </pic:pic>
              </a:graphicData>
            </a:graphic>
          </wp:anchor>
        </w:drawing>
      </w:r>
    </w:p>
    <w:p>
      <w:pPr>
        <w:spacing w:after="0" w:line="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6"/>
          <w:szCs w:val="16"/>
          <w:color w:val="0000FF"/>
        </w:rPr>
        <w:t>LLC, by David L. Caplan,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-9525</wp:posOffset>
            </wp:positionV>
            <wp:extent cx="13341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1334135" cy="8255"/>
                    </a:xfrm>
                    <a:prstGeom prst="rect">
                      <a:avLst/>
                    </a:prstGeom>
                    <a:noFill/>
                  </pic:spPr>
                </pic:pic>
              </a:graphicData>
            </a:graphic>
          </wp:anchor>
        </w:drawing>
      </w:r>
    </w:p>
    <w:p>
      <w:pPr>
        <w:spacing w:after="0" w:line="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President /s/ David L. Caplan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-17145</wp:posOffset>
            </wp:positionV>
            <wp:extent cx="12490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1249045" cy="8255"/>
                    </a:xfrm>
                    <a:prstGeom prst="rect">
                      <a:avLst/>
                    </a:prstGeom>
                    <a:noFill/>
                  </pic:spPr>
                </pic:pic>
              </a:graphicData>
            </a:graphic>
          </wp:anchor>
        </w:drawing>
      </w:r>
    </w:p>
    <w:p>
      <w:pPr>
        <w:spacing w:after="0" w:line="30"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By: Atairos Group, Inc.,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-9525</wp:posOffset>
            </wp:positionV>
            <wp:extent cx="11607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1160780" cy="8255"/>
                    </a:xfrm>
                    <a:prstGeom prst="rect">
                      <a:avLst/>
                    </a:prstGeom>
                    <a:noFill/>
                  </pic:spPr>
                </pic:pic>
              </a:graphicData>
            </a:graphic>
          </wp:anchor>
        </w:drawing>
      </w:r>
    </w:p>
    <w:p>
      <w:pPr>
        <w:spacing w:after="0" w:line="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David L. Caplan,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-17145</wp:posOffset>
            </wp:positionV>
            <wp:extent cx="9486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9486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6"/>
          <w:szCs w:val="16"/>
          <w:color w:val="0000FF"/>
        </w:rPr>
        <w:t>President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-9525</wp:posOffset>
            </wp:positionV>
            <wp:extent cx="13081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1308100" cy="8255"/>
                    </a:xfrm>
                    <a:prstGeom prst="rect">
                      <a:avLst/>
                    </a:prstGeom>
                    <a:noFill/>
                  </pic:spPr>
                </pic:pic>
              </a:graphicData>
            </a:graphic>
          </wp:anchor>
        </w:drawing>
      </w:r>
    </w:p>
    <w:p>
      <w:pPr>
        <w:spacing w:after="0" w:line="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David L. Caplan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-17145</wp:posOffset>
            </wp:positionV>
            <wp:extent cx="82867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828675" cy="8255"/>
                    </a:xfrm>
                    <a:prstGeom prst="rect">
                      <a:avLst/>
                    </a:prstGeom>
                    <a:noFill/>
                  </pic:spPr>
                </pic:pic>
              </a:graphicData>
            </a:graphic>
          </wp:anchor>
        </w:drawing>
      </w:r>
    </w:p>
    <w:p>
      <w:pPr>
        <w:spacing w:after="0" w:line="30"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By: Atairos Partners,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-9525</wp:posOffset>
            </wp:positionV>
            <wp:extent cx="124079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1240790" cy="8255"/>
                    </a:xfrm>
                    <a:prstGeom prst="rect">
                      <a:avLst/>
                    </a:prstGeom>
                    <a:noFill/>
                  </pic:spPr>
                </pic:pic>
              </a:graphicData>
            </a:graphic>
          </wp:anchor>
        </w:drawing>
      </w:r>
    </w:p>
    <w:p>
      <w:pPr>
        <w:spacing w:after="0" w:line="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Atairos Partners GP, Inc.,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-17145</wp:posOffset>
            </wp:positionV>
            <wp:extent cx="12020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120205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general partner, by David 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-17145</wp:posOffset>
            </wp:positionV>
            <wp:extent cx="11944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Caplan, Vice President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-17145</wp:posOffset>
            </wp:positionV>
            <wp:extent cx="10928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10928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David L. Caplan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-17145</wp:posOffset>
            </wp:positionV>
            <wp:extent cx="70231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spacing w:after="0" w:line="30"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By: Atairos Partners GP,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-9525</wp:posOffset>
            </wp:positionV>
            <wp:extent cx="125539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1255395" cy="8255"/>
                    </a:xfrm>
                    <a:prstGeom prst="rect">
                      <a:avLst/>
                    </a:prstGeom>
                    <a:noFill/>
                  </pic:spPr>
                </pic:pic>
              </a:graphicData>
            </a:graphic>
          </wp:anchor>
        </w:drawing>
      </w:r>
    </w:p>
    <w:p>
      <w:pPr>
        <w:spacing w:after="0" w:line="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by David L. Caplan,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-17145</wp:posOffset>
            </wp:positionV>
            <wp:extent cx="10807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108077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President /s/ David L. Caplan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-17145</wp:posOffset>
            </wp:positionV>
            <wp:extent cx="124904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12490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06/20/2025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4819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06/20/2025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48196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06/20/2025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48196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06/20/2025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48196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06/20/2025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4819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06/20/2025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4819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06/20/2025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4819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06/20/2025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48196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261" w:lineRule="exact"/>
        <w:rPr>
          <w:sz w:val="20"/>
          <w:szCs w:val="20"/>
          <w:color w:val="auto"/>
        </w:rPr>
      </w:pPr>
    </w:p>
    <w:p>
      <w:pPr>
        <w:sectPr>
          <w:pgSz w:w="11900" w:h="16838" w:orient="portrait"/>
          <w:cols w:equalWidth="0" w:num="2">
            <w:col w:w="8660" w:space="100"/>
            <w:col w:w="2080"/>
          </w:cols>
          <w:pgMar w:left="500" w:top="165" w:right="559" w:bottom="1440" w:gutter="0" w:footer="0" w:header="0"/>
          <w:type w:val="continuous"/>
        </w:sectPr>
      </w:pPr>
    </w:p>
    <w:tbl>
      <w:tblPr>
        <w:tblLayout w:type="fixed"/>
        <w:tblInd w:w="6560" w:type="dxa"/>
        <w:tblCellMar>
          <w:top w:w="0" w:type="dxa"/>
          <w:left w:w="0" w:type="dxa"/>
          <w:bottom w:w="0" w:type="dxa"/>
          <w:right w:w="0" w:type="dxa"/>
        </w:tblCellMar>
      </w:tblPr>
      <w:tr>
        <w:trPr>
          <w:trHeight w:val="195"/>
        </w:trPr>
        <w:tc>
          <w:tcPr>
            <w:tcW w:w="20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Michael J. Angelakis /s/</w:t>
            </w: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06/20/2025</w:t>
            </w:r>
          </w:p>
        </w:tc>
        <w:tc>
          <w:tcPr>
            <w:tcW w:w="0" w:type="dxa"/>
            <w:vAlign w:val="bottom"/>
          </w:tcPr>
          <w:p>
            <w:pPr>
              <w:spacing w:after="0"/>
              <w:rPr>
                <w:sz w:val="1"/>
                <w:szCs w:val="1"/>
                <w:color w:val="auto"/>
              </w:rPr>
            </w:pPr>
          </w:p>
        </w:tc>
      </w:tr>
      <w:tr>
        <w:trPr>
          <w:trHeight w:val="83"/>
        </w:trPr>
        <w:tc>
          <w:tcPr>
            <w:tcW w:w="1880" w:type="dxa"/>
            <w:vAlign w:val="bottom"/>
            <w:tcBorders>
              <w:top w:val="single" w:sz="8" w:color="auto"/>
            </w:tcBorders>
            <w:gridSpan w:val="2"/>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Michael J. Angelakis</w:t>
            </w:r>
          </w:p>
        </w:tc>
        <w:tc>
          <w:tcPr>
            <w:tcW w:w="1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880" w:type="dxa"/>
            <w:vAlign w:val="bottom"/>
            <w:tcBorders>
              <w:top w:val="single" w:sz="8" w:color="auto"/>
            </w:tcBorders>
            <w:gridSpan w:val="2"/>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right="3440" w:firstLine="1"/>
        <w:spacing w:after="0" w:line="334" w:lineRule="auto"/>
        <w:tabs>
          <w:tab w:leader="none" w:pos="13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165"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13" Type="http://schemas.openxmlformats.org/officeDocument/2006/relationships/hyperlink" Target="http://www.sec.gov/cgi-bin/browse-edgar?action=getcompany&amp;CIK=0001183417" TargetMode="External"/><Relationship Id="rId14" Type="http://schemas.openxmlformats.org/officeDocument/2006/relationships/hyperlink" Target="http://www.sec.gov/cgi-bin/browse-edgar?action=getcompany&amp;CIK=0001297989" TargetMode="External"/><Relationship Id="rId15" Type="http://schemas.openxmlformats.org/officeDocument/2006/relationships/hyperlink" Target="http://www.sec.gov/cgi-bin/browse-edgar?action=getcompany&amp;CIK=0001754751" TargetMode="External"/><Relationship Id="rId17" Type="http://schemas.openxmlformats.org/officeDocument/2006/relationships/hyperlink" Target="http://www.sec.gov/cgi-bin/browse-edgar?action=getcompany&amp;CIK=0001705509" TargetMode="External"/><Relationship Id="rId19" Type="http://schemas.openxmlformats.org/officeDocument/2006/relationships/hyperlink" Target="http://www.sec.gov/cgi-bin/browse-edgar?action=getcompany&amp;CIK=0001705500" TargetMode="External"/><Relationship Id="rId20" Type="http://schemas.openxmlformats.org/officeDocument/2006/relationships/hyperlink" Target="http://www.sec.gov/cgi-bin/browse-edgar?action=getcompany&amp;CIK=0001705610" TargetMode="External"/><Relationship Id="rId21" Type="http://schemas.openxmlformats.org/officeDocument/2006/relationships/hyperlink" Target="http://www.sec.gov/cgi-bin/browse-edgar?action=getcompany&amp;CIK=0001671122" TargetMode="External"/><Relationship Id="rId22" Type="http://schemas.openxmlformats.org/officeDocument/2006/relationships/hyperlink" Target="http://www.sec.gov/cgi-bin/browse-edgar?action=getcompany&amp;CIK=0001671185" TargetMode="External"/><Relationship Id="rId23" Type="http://schemas.openxmlformats.org/officeDocument/2006/relationships/hyperlink" Target="http://www.sec.gov/cgi-bin/browse-edgar?action=getcompany&amp;CIK=0001671176" TargetMode="External"/><Relationship Id="rId24" Type="http://schemas.openxmlformats.org/officeDocument/2006/relationships/hyperlink" Target="http://www.sec.gov/cgi-bin/browse-edgar?action=getcompany&amp;CIK=00013930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2025-06-20T15:14:44Z</dcterms:created>
  <dcterms:modified xsi:type="dcterms:W3CDTF">2025-06-20T15:14:44Z</dcterms:modified>
</cp:coreProperties>
</file>