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OSTLER CLYDE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202565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12/07/2020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1,348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21.5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3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-2241550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3, 2020, the reporting person exercised previously issued options to purchase an aggregate of 1,348 shares of common stock of ExlService Holdings, Inc., pursuant to a 10b5-1 plan previously entered into by the reporting person.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January 3, 2011, the reporting person was granted 7,258 stock options. 100 percent of these options became vested and exercisable on December 31, 2011.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79283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2020-12-09T16:05:32Z</dcterms:created>
  <dcterms:modified xsi:type="dcterms:W3CDTF">2020-12-09T16:05:32Z</dcterms:modified>
</cp:coreProperties>
</file>