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676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02/22/2022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7,502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160"/>
              <w:spacing w:after="0" w:line="312"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173,329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$0.001 per</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97,185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r>
              <w:rPr>
                <w:rFonts w:ascii="Arial" w:cs="Arial" w:eastAsia="Arial" w:hAnsi="Arial"/>
                <w:sz w:val="21"/>
                <w:szCs w:val="21"/>
                <w:color w:val="008000"/>
                <w:vertAlign w:val="superscript"/>
              </w:rPr>
              <w:t>(2)</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gridSpan w:val="2"/>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9"/>
          </w:tcPr>
          <w:p>
            <w:pPr>
              <w:ind w:lef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7,502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02/22/2022</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7,502</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30,005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2022-02-24T16:18:35Z</dcterms:created>
  <dcterms:modified xsi:type="dcterms:W3CDTF">2022-02-24T16:18:35Z</dcterms:modified>
</cp:coreProperties>
</file>